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FD7762" w14:textId="09A9C721" w:rsidR="00425196" w:rsidRDefault="00425196" w:rsidP="00425196"/>
    <w:tbl>
      <w:tblPr>
        <w:tblStyle w:val="TableGrid"/>
        <w:tblW w:w="9706" w:type="dxa"/>
        <w:tblLayout w:type="fixed"/>
        <w:tblCellMar>
          <w:left w:w="0" w:type="dxa"/>
          <w:right w:w="1134" w:type="dxa"/>
        </w:tblCellMar>
        <w:tblLook w:val="01E0" w:firstRow="1" w:lastRow="1" w:firstColumn="1" w:lastColumn="1" w:noHBand="0" w:noVBand="0"/>
      </w:tblPr>
      <w:tblGrid>
        <w:gridCol w:w="9706"/>
      </w:tblGrid>
      <w:tr w:rsidR="00425196" w:rsidRPr="004241AA" w14:paraId="085BC666" w14:textId="77777777" w:rsidTr="00580533">
        <w:trPr>
          <w:trHeight w:hRule="exact" w:val="3529"/>
        </w:trPr>
        <w:tc>
          <w:tcPr>
            <w:tcW w:w="9706" w:type="dxa"/>
            <w:tcBorders>
              <w:top w:val="nil"/>
              <w:left w:val="nil"/>
              <w:bottom w:val="nil"/>
              <w:right w:val="nil"/>
            </w:tcBorders>
          </w:tcPr>
          <w:p w14:paraId="56D9B54E" w14:textId="77777777" w:rsidR="00425196" w:rsidRPr="004241AA" w:rsidRDefault="00425196" w:rsidP="0095348E">
            <w:pPr>
              <w:pStyle w:val="Normal-Documentdataleadtext"/>
            </w:pPr>
            <w:bookmarkStart w:id="0" w:name="Frontpage01"/>
            <w:r w:rsidRPr="004241AA">
              <w:t>Tellija</w:t>
            </w:r>
          </w:p>
          <w:p w14:paraId="790D4ED8" w14:textId="4578017B" w:rsidR="00425196" w:rsidRDefault="00884647" w:rsidP="0095348E">
            <w:pPr>
              <w:pStyle w:val="Normal-Documentdatatext"/>
            </w:pPr>
            <w:r>
              <w:t xml:space="preserve">Sunly </w:t>
            </w:r>
            <w:r w:rsidR="008631C3">
              <w:t>solar 2 OÜ</w:t>
            </w:r>
          </w:p>
          <w:p w14:paraId="22CC6DB8" w14:textId="77777777" w:rsidR="00580533" w:rsidRPr="004241AA" w:rsidRDefault="00580533" w:rsidP="00580533">
            <w:pPr>
              <w:pStyle w:val="Normal-Documentdatatext"/>
            </w:pPr>
          </w:p>
          <w:p w14:paraId="44D210EC" w14:textId="77777777" w:rsidR="00425196" w:rsidRPr="004241AA" w:rsidRDefault="00425196" w:rsidP="0095348E">
            <w:pPr>
              <w:pStyle w:val="Normal-Documentdataleadtext"/>
            </w:pPr>
            <w:r w:rsidRPr="004241AA">
              <w:t>Dokumendi tüüp</w:t>
            </w:r>
          </w:p>
          <w:p w14:paraId="49E01549" w14:textId="77777777" w:rsidR="00425196" w:rsidRPr="004241AA" w:rsidRDefault="00425196" w:rsidP="0095348E">
            <w:pPr>
              <w:pStyle w:val="Normal-Documentdatatext"/>
            </w:pPr>
            <w:r>
              <w:t>Seletuskiri</w:t>
            </w:r>
          </w:p>
          <w:p w14:paraId="349D6C69" w14:textId="77777777" w:rsidR="00425196" w:rsidRPr="004241AA" w:rsidRDefault="00425196" w:rsidP="0095348E">
            <w:pPr>
              <w:pStyle w:val="Normal-Documentdataleadtext"/>
            </w:pPr>
          </w:p>
          <w:p w14:paraId="1654B849" w14:textId="77777777" w:rsidR="00425196" w:rsidRPr="00AF45CF" w:rsidRDefault="00425196" w:rsidP="0095348E">
            <w:pPr>
              <w:pStyle w:val="Normal-Documentdataleadtext"/>
            </w:pPr>
            <w:bookmarkStart w:id="1" w:name="bmkOvsDate02"/>
            <w:r w:rsidRPr="00AF45CF">
              <w:t>Kuupäev</w:t>
            </w:r>
            <w:bookmarkEnd w:id="1"/>
          </w:p>
          <w:p w14:paraId="4B2E8E94" w14:textId="5F390F22" w:rsidR="00425196" w:rsidRDefault="00F82A19" w:rsidP="0095348E">
            <w:pPr>
              <w:pStyle w:val="Normal-Documentdatatext"/>
            </w:pPr>
            <w:r>
              <w:t>10</w:t>
            </w:r>
            <w:r w:rsidR="00CA22B3" w:rsidRPr="00AF45CF">
              <w:t>.</w:t>
            </w:r>
            <w:r w:rsidR="00B07EED">
              <w:t>0</w:t>
            </w:r>
            <w:r w:rsidR="00884647">
              <w:t>6</w:t>
            </w:r>
            <w:r w:rsidR="00425196" w:rsidRPr="00AF45CF">
              <w:t>.20</w:t>
            </w:r>
            <w:r w:rsidR="002B3FC5" w:rsidRPr="00AF45CF">
              <w:t>2</w:t>
            </w:r>
            <w:r w:rsidR="00B07EED">
              <w:t>4</w:t>
            </w:r>
          </w:p>
          <w:p w14:paraId="17358D3C" w14:textId="77777777" w:rsidR="00B209BF" w:rsidRPr="00AF45CF" w:rsidRDefault="00B209BF" w:rsidP="0095348E">
            <w:pPr>
              <w:pStyle w:val="Normal-Documentdatatext"/>
            </w:pPr>
          </w:p>
          <w:p w14:paraId="23FC3E6D" w14:textId="77777777" w:rsidR="00391E4E" w:rsidRPr="00AF45CF" w:rsidRDefault="00391E4E" w:rsidP="00391E4E">
            <w:pPr>
              <w:pStyle w:val="Normal-Documentdatatext"/>
              <w:rPr>
                <w:b w:val="0"/>
                <w:bCs/>
              </w:rPr>
            </w:pPr>
            <w:r w:rsidRPr="00AF45CF">
              <w:rPr>
                <w:b w:val="0"/>
                <w:bCs/>
              </w:rPr>
              <w:t>Töö nr.</w:t>
            </w:r>
          </w:p>
          <w:p w14:paraId="1EF3AD46" w14:textId="7C72F426" w:rsidR="00391E4E" w:rsidRPr="007822CA" w:rsidRDefault="00391E4E" w:rsidP="00391E4E">
            <w:pPr>
              <w:pStyle w:val="Normal-Documentdatatext"/>
            </w:pPr>
            <w:r w:rsidRPr="00AF45CF">
              <w:t>202</w:t>
            </w:r>
            <w:r w:rsidR="00B07EED">
              <w:t>4</w:t>
            </w:r>
            <w:r w:rsidRPr="00AF45CF">
              <w:t>_00</w:t>
            </w:r>
            <w:r w:rsidR="001D78C1">
              <w:t>2</w:t>
            </w:r>
            <w:r w:rsidR="00884647">
              <w:t>1</w:t>
            </w:r>
          </w:p>
          <w:p w14:paraId="40C6C18E" w14:textId="77777777" w:rsidR="00391E4E" w:rsidRPr="004241AA" w:rsidRDefault="00391E4E" w:rsidP="0095348E">
            <w:pPr>
              <w:pStyle w:val="Normal-Documentdatatext"/>
            </w:pPr>
          </w:p>
          <w:p w14:paraId="5420973C" w14:textId="77777777" w:rsidR="00425196" w:rsidRPr="004241AA" w:rsidRDefault="00425196" w:rsidP="0095348E">
            <w:pPr>
              <w:pStyle w:val="Normal-Documentdataleadtext"/>
            </w:pPr>
          </w:p>
          <w:p w14:paraId="780F91DD" w14:textId="0D5CA942" w:rsidR="00425196" w:rsidRPr="004241AA" w:rsidRDefault="00425196" w:rsidP="003855A9">
            <w:pPr>
              <w:pStyle w:val="Normal-Documentdataleadtext"/>
              <w:tabs>
                <w:tab w:val="left" w:pos="4665"/>
              </w:tabs>
            </w:pPr>
          </w:p>
        </w:tc>
      </w:tr>
      <w:tr w:rsidR="00425196" w:rsidRPr="004241AA" w14:paraId="2F55AC4F" w14:textId="77777777" w:rsidTr="00580533">
        <w:trPr>
          <w:trHeight w:hRule="exact" w:val="4146"/>
        </w:trPr>
        <w:tc>
          <w:tcPr>
            <w:tcW w:w="9706" w:type="dxa"/>
            <w:tcBorders>
              <w:top w:val="nil"/>
              <w:left w:val="nil"/>
              <w:bottom w:val="nil"/>
              <w:right w:val="nil"/>
            </w:tcBorders>
            <w:vAlign w:val="bottom"/>
          </w:tcPr>
          <w:p w14:paraId="43D6E07D" w14:textId="4CF00703" w:rsidR="00425196" w:rsidRDefault="007D7BD6" w:rsidP="00813203">
            <w:pPr>
              <w:pStyle w:val="Normal-FrontpageHeading2"/>
              <w:rPr>
                <w:color w:val="4D4D4D"/>
                <w:sz w:val="44"/>
                <w:szCs w:val="48"/>
              </w:rPr>
            </w:pPr>
            <w:r>
              <w:rPr>
                <w:color w:val="4D4D4D"/>
                <w:sz w:val="44"/>
                <w:szCs w:val="48"/>
              </w:rPr>
              <w:t>Kullerkupu</w:t>
            </w:r>
            <w:r w:rsidR="009B46E2">
              <w:rPr>
                <w:color w:val="4D4D4D"/>
                <w:sz w:val="44"/>
                <w:szCs w:val="48"/>
              </w:rPr>
              <w:t xml:space="preserve"> </w:t>
            </w:r>
            <w:r w:rsidR="00216F8D">
              <w:rPr>
                <w:color w:val="4D4D4D"/>
                <w:sz w:val="44"/>
                <w:szCs w:val="48"/>
              </w:rPr>
              <w:t>kinnistu mahasõidu</w:t>
            </w:r>
            <w:r w:rsidR="00171595">
              <w:rPr>
                <w:color w:val="4D4D4D"/>
                <w:sz w:val="44"/>
                <w:szCs w:val="48"/>
              </w:rPr>
              <w:t xml:space="preserve"> ja juurdepääsutee</w:t>
            </w:r>
            <w:r w:rsidR="00216F8D">
              <w:rPr>
                <w:color w:val="4D4D4D"/>
                <w:sz w:val="44"/>
                <w:szCs w:val="48"/>
              </w:rPr>
              <w:t xml:space="preserve"> </w:t>
            </w:r>
            <w:r w:rsidR="003855A9">
              <w:rPr>
                <w:color w:val="4D4D4D"/>
                <w:sz w:val="44"/>
                <w:szCs w:val="48"/>
              </w:rPr>
              <w:t>põhiprojekt</w:t>
            </w:r>
          </w:p>
          <w:p w14:paraId="5E8C0EEB" w14:textId="2B8544F2" w:rsidR="009772F5" w:rsidRPr="009772F5" w:rsidRDefault="003F1DAD" w:rsidP="009772F5">
            <w:pPr>
              <w:rPr>
                <w:b/>
                <w:caps/>
                <w:color w:val="4D4D4D"/>
                <w:sz w:val="28"/>
                <w:szCs w:val="28"/>
              </w:rPr>
            </w:pPr>
            <w:r>
              <w:rPr>
                <w:b/>
                <w:caps/>
                <w:color w:val="4D4D4D"/>
                <w:sz w:val="28"/>
                <w:szCs w:val="28"/>
              </w:rPr>
              <w:t>Metsakivi-Kolkja</w:t>
            </w:r>
            <w:r w:rsidR="00743E78">
              <w:rPr>
                <w:b/>
                <w:caps/>
                <w:color w:val="4D4D4D"/>
                <w:sz w:val="28"/>
                <w:szCs w:val="28"/>
              </w:rPr>
              <w:t xml:space="preserve"> </w:t>
            </w:r>
            <w:r w:rsidR="00845ABC">
              <w:rPr>
                <w:b/>
                <w:caps/>
                <w:color w:val="4D4D4D"/>
                <w:sz w:val="28"/>
                <w:szCs w:val="28"/>
              </w:rPr>
              <w:t>tee</w:t>
            </w:r>
            <w:r w:rsidR="009772F5" w:rsidRPr="009772F5">
              <w:rPr>
                <w:b/>
                <w:caps/>
                <w:color w:val="4D4D4D"/>
                <w:sz w:val="28"/>
                <w:szCs w:val="28"/>
              </w:rPr>
              <w:t xml:space="preserve"> </w:t>
            </w:r>
            <w:r w:rsidR="009772F5">
              <w:rPr>
                <w:b/>
                <w:caps/>
                <w:color w:val="4D4D4D"/>
                <w:sz w:val="28"/>
                <w:szCs w:val="28"/>
              </w:rPr>
              <w:t xml:space="preserve"> nr </w:t>
            </w:r>
            <w:r w:rsidR="002019B0">
              <w:rPr>
                <w:b/>
                <w:caps/>
                <w:color w:val="4D4D4D"/>
                <w:sz w:val="28"/>
                <w:szCs w:val="28"/>
              </w:rPr>
              <w:t>22243</w:t>
            </w:r>
            <w:r w:rsidR="009772F5" w:rsidRPr="009772F5">
              <w:rPr>
                <w:b/>
                <w:caps/>
                <w:color w:val="4D4D4D"/>
                <w:sz w:val="28"/>
                <w:szCs w:val="28"/>
              </w:rPr>
              <w:t xml:space="preserve"> kilomeet</w:t>
            </w:r>
            <w:r w:rsidR="009772F5">
              <w:rPr>
                <w:b/>
                <w:caps/>
                <w:color w:val="4D4D4D"/>
                <w:sz w:val="28"/>
                <w:szCs w:val="28"/>
              </w:rPr>
              <w:t xml:space="preserve">er </w:t>
            </w:r>
            <w:r w:rsidR="00F55655">
              <w:rPr>
                <w:b/>
                <w:caps/>
                <w:color w:val="4D4D4D"/>
                <w:sz w:val="28"/>
                <w:szCs w:val="28"/>
              </w:rPr>
              <w:t>6.14</w:t>
            </w:r>
          </w:p>
          <w:p w14:paraId="63866A60" w14:textId="77777777" w:rsidR="00A318C2" w:rsidRPr="00A318C2" w:rsidRDefault="00A318C2" w:rsidP="00813203">
            <w:pPr>
              <w:pStyle w:val="Normal-FrontpageHeading2"/>
              <w:rPr>
                <w:color w:val="4D4D4D"/>
                <w:sz w:val="28"/>
                <w:szCs w:val="28"/>
              </w:rPr>
            </w:pPr>
          </w:p>
          <w:p w14:paraId="256F0669" w14:textId="46BA07E6" w:rsidR="00813203" w:rsidRPr="00860D18" w:rsidRDefault="00813203" w:rsidP="0095348E">
            <w:pPr>
              <w:pStyle w:val="Normal-FrontpageHeading2"/>
              <w:rPr>
                <w:sz w:val="44"/>
                <w:szCs w:val="44"/>
              </w:rPr>
            </w:pPr>
          </w:p>
        </w:tc>
      </w:tr>
    </w:tbl>
    <w:p w14:paraId="04C01517" w14:textId="10CE6564" w:rsidR="00425196" w:rsidRPr="004241AA" w:rsidRDefault="00A37160" w:rsidP="00425196">
      <w:pPr>
        <w:tabs>
          <w:tab w:val="left" w:pos="1078"/>
        </w:tabs>
        <w:sectPr w:rsidR="00425196" w:rsidRPr="004241AA" w:rsidSect="000F5575">
          <w:headerReference w:type="default" r:id="rId8"/>
          <w:footerReference w:type="default" r:id="rId9"/>
          <w:footerReference w:type="first" r:id="rId10"/>
          <w:pgSz w:w="11906" w:h="16838" w:code="9"/>
          <w:pgMar w:top="1871" w:right="1191" w:bottom="1049" w:left="1814" w:header="851" w:footer="510" w:gutter="0"/>
          <w:cols w:space="708"/>
          <w:titlePg/>
          <w:docGrid w:linePitch="360"/>
        </w:sectPr>
      </w:pPr>
      <w:r>
        <w:rPr>
          <w:noProof/>
        </w:rPr>
        <w:drawing>
          <wp:inline distT="0" distB="0" distL="0" distR="0" wp14:anchorId="080D9203" wp14:editId="59146DD7">
            <wp:extent cx="5647055" cy="3328670"/>
            <wp:effectExtent l="0" t="0" r="0" b="5080"/>
            <wp:docPr id="5221411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47055" cy="3328670"/>
                    </a:xfrm>
                    <a:prstGeom prst="rect">
                      <a:avLst/>
                    </a:prstGeom>
                    <a:noFill/>
                    <a:ln>
                      <a:noFill/>
                    </a:ln>
                  </pic:spPr>
                </pic:pic>
              </a:graphicData>
            </a:graphic>
          </wp:inline>
        </w:drawing>
      </w:r>
    </w:p>
    <w:bookmarkEnd w:id="0"/>
    <w:p w14:paraId="57F5C448" w14:textId="77777777" w:rsidR="00425196" w:rsidRPr="004241AA" w:rsidRDefault="00425196" w:rsidP="00983F09">
      <w:pPr>
        <w:pStyle w:val="Caption"/>
      </w:pPr>
    </w:p>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2268"/>
        <w:gridCol w:w="6663"/>
      </w:tblGrid>
      <w:tr w:rsidR="00425196" w:rsidRPr="004241AA" w14:paraId="7EBCDEDD" w14:textId="77777777" w:rsidTr="005D7D2A">
        <w:trPr>
          <w:trHeight w:val="2891"/>
        </w:trPr>
        <w:tc>
          <w:tcPr>
            <w:tcW w:w="2268" w:type="dxa"/>
          </w:tcPr>
          <w:p w14:paraId="0A77EF74" w14:textId="77777777" w:rsidR="00425196" w:rsidRDefault="00425196" w:rsidP="0095348E">
            <w:pPr>
              <w:pStyle w:val="Normal-RevisionData"/>
            </w:pPr>
          </w:p>
        </w:tc>
        <w:tc>
          <w:tcPr>
            <w:tcW w:w="6663" w:type="dxa"/>
          </w:tcPr>
          <w:p w14:paraId="3629DAD5" w14:textId="77777777" w:rsidR="00425196" w:rsidRPr="004241AA" w:rsidRDefault="00425196" w:rsidP="0095348E">
            <w:pPr>
              <w:pStyle w:val="Normal-RevisionDataText"/>
            </w:pPr>
          </w:p>
        </w:tc>
      </w:tr>
      <w:tr w:rsidR="00425196" w:rsidRPr="004241AA" w14:paraId="244ADDAB" w14:textId="77777777" w:rsidTr="005D7D2A">
        <w:tc>
          <w:tcPr>
            <w:tcW w:w="2268" w:type="dxa"/>
          </w:tcPr>
          <w:p w14:paraId="2EBEBB0C" w14:textId="77777777" w:rsidR="00425196" w:rsidRPr="004241AA" w:rsidRDefault="00425196" w:rsidP="0095348E">
            <w:pPr>
              <w:pStyle w:val="Normal-RevisionData"/>
            </w:pPr>
            <w:r>
              <w:t>Versioon</w:t>
            </w:r>
          </w:p>
        </w:tc>
        <w:tc>
          <w:tcPr>
            <w:tcW w:w="6663" w:type="dxa"/>
          </w:tcPr>
          <w:p w14:paraId="661A9173" w14:textId="77777777" w:rsidR="00425196" w:rsidRPr="004241AA" w:rsidRDefault="00425196" w:rsidP="0095348E">
            <w:pPr>
              <w:pStyle w:val="Normal-RevisionDataText"/>
            </w:pPr>
            <w:r>
              <w:t>01</w:t>
            </w:r>
          </w:p>
        </w:tc>
      </w:tr>
      <w:tr w:rsidR="00425196" w:rsidRPr="004241AA" w14:paraId="213A77E6" w14:textId="77777777" w:rsidTr="005D7D2A">
        <w:tc>
          <w:tcPr>
            <w:tcW w:w="2268" w:type="dxa"/>
          </w:tcPr>
          <w:p w14:paraId="51635375" w14:textId="3978BF2F" w:rsidR="00425196" w:rsidRPr="004241AA" w:rsidRDefault="00425196" w:rsidP="0095348E">
            <w:pPr>
              <w:pStyle w:val="Normal-RevisionData"/>
            </w:pPr>
            <w:r>
              <w:t xml:space="preserve">Printimise </w:t>
            </w:r>
            <w:r w:rsidR="005D7D2A">
              <w:t>kuupäev</w:t>
            </w:r>
          </w:p>
        </w:tc>
        <w:tc>
          <w:tcPr>
            <w:tcW w:w="6663" w:type="dxa"/>
          </w:tcPr>
          <w:p w14:paraId="6A8591E2" w14:textId="014EDAE8" w:rsidR="00425196" w:rsidRPr="004241AA" w:rsidRDefault="00F82A19" w:rsidP="0095348E">
            <w:pPr>
              <w:pStyle w:val="Normal-RevisionDataText"/>
            </w:pPr>
            <w:r>
              <w:t>10</w:t>
            </w:r>
            <w:r w:rsidR="00D36A24">
              <w:t>.</w:t>
            </w:r>
            <w:r w:rsidR="000B4184">
              <w:t>0</w:t>
            </w:r>
            <w:r>
              <w:t>6</w:t>
            </w:r>
            <w:r w:rsidR="00D36A24">
              <w:t>.2</w:t>
            </w:r>
            <w:r w:rsidR="00411635">
              <w:t>02</w:t>
            </w:r>
            <w:r w:rsidR="000B4184">
              <w:t>4</w:t>
            </w:r>
          </w:p>
        </w:tc>
      </w:tr>
      <w:tr w:rsidR="00425196" w:rsidRPr="004241AA" w14:paraId="5C6A8372" w14:textId="77777777" w:rsidTr="005D7D2A">
        <w:tc>
          <w:tcPr>
            <w:tcW w:w="2268" w:type="dxa"/>
          </w:tcPr>
          <w:p w14:paraId="09996170" w14:textId="67CA8E76" w:rsidR="00425196" w:rsidRPr="004241AA" w:rsidRDefault="003855A9" w:rsidP="0095348E">
            <w:pPr>
              <w:pStyle w:val="Normal-RevisionData"/>
            </w:pPr>
            <w:r>
              <w:t>Projektijuht:</w:t>
            </w:r>
          </w:p>
        </w:tc>
        <w:tc>
          <w:tcPr>
            <w:tcW w:w="6663" w:type="dxa"/>
          </w:tcPr>
          <w:p w14:paraId="7B3286CE" w14:textId="29E8ED2D" w:rsidR="00425196" w:rsidRPr="004241AA" w:rsidRDefault="00CA22B3" w:rsidP="0095348E">
            <w:pPr>
              <w:pStyle w:val="Normal-RevisionDataText"/>
            </w:pPr>
            <w:r>
              <w:t>Marko Toode</w:t>
            </w:r>
          </w:p>
        </w:tc>
      </w:tr>
      <w:tr w:rsidR="00813203" w:rsidRPr="004241AA" w14:paraId="0CA59631" w14:textId="77777777" w:rsidTr="005D7D2A">
        <w:tc>
          <w:tcPr>
            <w:tcW w:w="2268" w:type="dxa"/>
          </w:tcPr>
          <w:p w14:paraId="71CAF257" w14:textId="2DFDFE0A" w:rsidR="00813203" w:rsidRDefault="00813203" w:rsidP="0095348E">
            <w:pPr>
              <w:pStyle w:val="Normal-RevisionData"/>
            </w:pPr>
            <w:r>
              <w:t>Koostanud:</w:t>
            </w:r>
          </w:p>
        </w:tc>
        <w:tc>
          <w:tcPr>
            <w:tcW w:w="6663" w:type="dxa"/>
          </w:tcPr>
          <w:p w14:paraId="11BFF84E" w14:textId="4A5BC1FB" w:rsidR="00813203" w:rsidRDefault="00CA22B3" w:rsidP="0095348E">
            <w:pPr>
              <w:pStyle w:val="Normal-RevisionDataText"/>
            </w:pPr>
            <w:r>
              <w:t>Marko Toode</w:t>
            </w:r>
          </w:p>
        </w:tc>
      </w:tr>
    </w:tbl>
    <w:p w14:paraId="6FB3CDF5" w14:textId="77777777" w:rsidR="00425196" w:rsidRDefault="00425196" w:rsidP="00425196"/>
    <w:p w14:paraId="5FF13453" w14:textId="77777777" w:rsidR="00425196" w:rsidRPr="004241AA" w:rsidRDefault="00425196" w:rsidP="00425196"/>
    <w:p w14:paraId="43714BF6" w14:textId="77777777" w:rsidR="00425196" w:rsidRPr="004241AA" w:rsidRDefault="00425196" w:rsidP="00425196"/>
    <w:tbl>
      <w:tblPr>
        <w:tblStyle w:val="TableGrid"/>
        <w:tblW w:w="89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418"/>
        <w:gridCol w:w="7513"/>
      </w:tblGrid>
      <w:tr w:rsidR="00425196" w:rsidRPr="004241AA" w14:paraId="0AE8E2BF" w14:textId="77777777" w:rsidTr="0095348E">
        <w:trPr>
          <w:trHeight w:val="421"/>
        </w:trPr>
        <w:tc>
          <w:tcPr>
            <w:tcW w:w="1418" w:type="dxa"/>
          </w:tcPr>
          <w:p w14:paraId="6C7C0736" w14:textId="0B1AF0E6" w:rsidR="00425196" w:rsidRPr="004241AA" w:rsidRDefault="00425196" w:rsidP="0095348E">
            <w:pPr>
              <w:pStyle w:val="Normal-Ref"/>
            </w:pPr>
          </w:p>
        </w:tc>
        <w:tc>
          <w:tcPr>
            <w:tcW w:w="7513" w:type="dxa"/>
          </w:tcPr>
          <w:p w14:paraId="6D2DA391" w14:textId="3795DBB8" w:rsidR="00425196" w:rsidRPr="004241AA" w:rsidRDefault="00425196" w:rsidP="0095348E">
            <w:pPr>
              <w:pStyle w:val="Normal-Ref"/>
            </w:pPr>
          </w:p>
        </w:tc>
      </w:tr>
    </w:tbl>
    <w:p w14:paraId="234F709C" w14:textId="77777777" w:rsidR="00425196" w:rsidRPr="004241AA" w:rsidRDefault="00425196" w:rsidP="00425196">
      <w:pPr>
        <w:pStyle w:val="Normal-Ref"/>
      </w:pPr>
    </w:p>
    <w:tbl>
      <w:tblPr>
        <w:tblStyle w:val="TableGrid"/>
        <w:tblpPr w:leftFromText="142" w:rightFromText="142" w:horzAnchor="margin" w:tblpYSpec="bottom"/>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754"/>
      </w:tblGrid>
      <w:tr w:rsidR="00425196" w14:paraId="1DB6A45C" w14:textId="77777777" w:rsidTr="0095348E">
        <w:trPr>
          <w:trHeight w:hRule="exact" w:val="1558"/>
        </w:trPr>
        <w:tc>
          <w:tcPr>
            <w:tcW w:w="2754" w:type="dxa"/>
            <w:vAlign w:val="bottom"/>
          </w:tcPr>
          <w:p w14:paraId="04D2954F" w14:textId="77777777" w:rsidR="00425196" w:rsidRDefault="00425196" w:rsidP="0095348E">
            <w:pPr>
              <w:pStyle w:val="Template-Adresse"/>
              <w:tabs>
                <w:tab w:val="clear" w:pos="198"/>
                <w:tab w:val="left" w:pos="142"/>
              </w:tabs>
              <w:spacing w:before="20" w:after="20"/>
              <w:ind w:left="142"/>
            </w:pPr>
          </w:p>
        </w:tc>
      </w:tr>
    </w:tbl>
    <w:p w14:paraId="02CC1ACB" w14:textId="77777777" w:rsidR="00425196" w:rsidRPr="004241AA" w:rsidRDefault="00425196" w:rsidP="00425196">
      <w:pPr>
        <w:spacing w:line="240" w:lineRule="auto"/>
      </w:pPr>
      <w:r w:rsidRPr="004241AA">
        <w:br w:type="page"/>
      </w:r>
    </w:p>
    <w:tbl>
      <w:tblPr>
        <w:tblStyle w:val="TableGrid"/>
        <w:tblW w:w="7089"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7089"/>
      </w:tblGrid>
      <w:tr w:rsidR="00425196" w:rsidRPr="004241AA" w14:paraId="26703908" w14:textId="77777777" w:rsidTr="00983F09">
        <w:trPr>
          <w:trHeight w:hRule="exact" w:val="567"/>
        </w:trPr>
        <w:tc>
          <w:tcPr>
            <w:tcW w:w="7089" w:type="dxa"/>
          </w:tcPr>
          <w:p w14:paraId="6B2C8827" w14:textId="77777777" w:rsidR="00425196" w:rsidRPr="004241AA" w:rsidRDefault="00425196" w:rsidP="00983F09">
            <w:pPr>
              <w:pStyle w:val="Caption"/>
            </w:pPr>
            <w:r w:rsidRPr="00983F09">
              <w:rPr>
                <w:color w:val="5CA551" w:themeColor="accent2"/>
              </w:rPr>
              <w:lastRenderedPageBreak/>
              <w:t>SISUKORD</w:t>
            </w:r>
          </w:p>
        </w:tc>
      </w:tr>
    </w:tbl>
    <w:p w14:paraId="69FBDDD2" w14:textId="759EDED8" w:rsidR="004712F4" w:rsidRDefault="00425196">
      <w:pPr>
        <w:pStyle w:val="TOC1"/>
        <w:rPr>
          <w:rFonts w:eastAsiaTheme="minorEastAsia" w:cstheme="minorBidi"/>
          <w:b w:val="0"/>
          <w:bCs w:val="0"/>
          <w:caps w:val="0"/>
          <w:noProof/>
          <w:kern w:val="2"/>
          <w:sz w:val="24"/>
          <w:szCs w:val="24"/>
          <w:lang w:val="en-US" w:eastAsia="en-US"/>
          <w14:ligatures w14:val="standardContextual"/>
        </w:rPr>
      </w:pPr>
      <w:r>
        <w:fldChar w:fldCharType="begin"/>
      </w:r>
      <w:r>
        <w:instrText xml:space="preserve"> TOC \o "1-3" \h \z \u </w:instrText>
      </w:r>
      <w:r>
        <w:fldChar w:fldCharType="separate"/>
      </w:r>
      <w:hyperlink w:anchor="_Toc165155961" w:history="1">
        <w:r w:rsidR="004712F4" w:rsidRPr="009D15D0">
          <w:rPr>
            <w:rStyle w:val="Hyperlink"/>
            <w:noProof/>
          </w:rPr>
          <w:t>1.</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üldosa</w:t>
        </w:r>
        <w:r w:rsidR="004712F4">
          <w:rPr>
            <w:noProof/>
            <w:webHidden/>
          </w:rPr>
          <w:tab/>
        </w:r>
        <w:r w:rsidR="004712F4">
          <w:rPr>
            <w:noProof/>
            <w:webHidden/>
          </w:rPr>
          <w:fldChar w:fldCharType="begin"/>
        </w:r>
        <w:r w:rsidR="004712F4">
          <w:rPr>
            <w:noProof/>
            <w:webHidden/>
          </w:rPr>
          <w:instrText xml:space="preserve"> PAGEREF _Toc165155961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7E79AD2F" w14:textId="4FF82CBA" w:rsidR="004712F4" w:rsidRDefault="004F5FC9">
      <w:pPr>
        <w:pStyle w:val="TOC2"/>
        <w:rPr>
          <w:rFonts w:eastAsiaTheme="minorEastAsia" w:cstheme="minorBidi"/>
          <w:noProof/>
          <w:kern w:val="2"/>
          <w:sz w:val="24"/>
          <w:szCs w:val="24"/>
          <w:lang w:val="en-US" w:eastAsia="en-US"/>
          <w14:ligatures w14:val="standardContextual"/>
        </w:rPr>
      </w:pPr>
      <w:hyperlink w:anchor="_Toc165155962" w:history="1">
        <w:r w:rsidR="004712F4" w:rsidRPr="009D15D0">
          <w:rPr>
            <w:rStyle w:val="Hyperlink"/>
            <w:noProof/>
          </w:rPr>
          <w:t>1.1.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Objekti asukoht</w:t>
        </w:r>
        <w:r w:rsidR="004712F4">
          <w:rPr>
            <w:noProof/>
            <w:webHidden/>
          </w:rPr>
          <w:tab/>
        </w:r>
        <w:r w:rsidR="004712F4">
          <w:rPr>
            <w:noProof/>
            <w:webHidden/>
          </w:rPr>
          <w:fldChar w:fldCharType="begin"/>
        </w:r>
        <w:r w:rsidR="004712F4">
          <w:rPr>
            <w:noProof/>
            <w:webHidden/>
          </w:rPr>
          <w:instrText xml:space="preserve"> PAGEREF _Toc165155962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1CF5D37F" w14:textId="6A0C1B16" w:rsidR="004712F4" w:rsidRDefault="004F5FC9">
      <w:pPr>
        <w:pStyle w:val="TOC2"/>
        <w:rPr>
          <w:rFonts w:eastAsiaTheme="minorEastAsia" w:cstheme="minorBidi"/>
          <w:noProof/>
          <w:kern w:val="2"/>
          <w:sz w:val="24"/>
          <w:szCs w:val="24"/>
          <w:lang w:val="en-US" w:eastAsia="en-US"/>
          <w14:ligatures w14:val="standardContextual"/>
        </w:rPr>
      </w:pPr>
      <w:hyperlink w:anchor="_Toc165155963" w:history="1">
        <w:r w:rsidR="004712F4" w:rsidRPr="009D15D0">
          <w:rPr>
            <w:rStyle w:val="Hyperlink"/>
            <w:noProof/>
          </w:rPr>
          <w:t>1.2.</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Uuringud</w:t>
        </w:r>
        <w:r w:rsidR="004712F4">
          <w:rPr>
            <w:noProof/>
            <w:webHidden/>
          </w:rPr>
          <w:tab/>
        </w:r>
        <w:r w:rsidR="004712F4">
          <w:rPr>
            <w:noProof/>
            <w:webHidden/>
          </w:rPr>
          <w:fldChar w:fldCharType="begin"/>
        </w:r>
        <w:r w:rsidR="004712F4">
          <w:rPr>
            <w:noProof/>
            <w:webHidden/>
          </w:rPr>
          <w:instrText xml:space="preserve"> PAGEREF _Toc165155963 \h </w:instrText>
        </w:r>
        <w:r w:rsidR="004712F4">
          <w:rPr>
            <w:noProof/>
            <w:webHidden/>
          </w:rPr>
        </w:r>
        <w:r w:rsidR="004712F4">
          <w:rPr>
            <w:noProof/>
            <w:webHidden/>
          </w:rPr>
          <w:fldChar w:fldCharType="separate"/>
        </w:r>
        <w:r w:rsidR="004712F4">
          <w:rPr>
            <w:noProof/>
            <w:webHidden/>
          </w:rPr>
          <w:t>4</w:t>
        </w:r>
        <w:r w:rsidR="004712F4">
          <w:rPr>
            <w:noProof/>
            <w:webHidden/>
          </w:rPr>
          <w:fldChar w:fldCharType="end"/>
        </w:r>
      </w:hyperlink>
    </w:p>
    <w:p w14:paraId="1DBF6683" w14:textId="0B04A3EE" w:rsidR="004712F4" w:rsidRDefault="004F5FC9">
      <w:pPr>
        <w:pStyle w:val="TOC2"/>
        <w:rPr>
          <w:rFonts w:eastAsiaTheme="minorEastAsia" w:cstheme="minorBidi"/>
          <w:noProof/>
          <w:kern w:val="2"/>
          <w:sz w:val="24"/>
          <w:szCs w:val="24"/>
          <w:lang w:val="en-US" w:eastAsia="en-US"/>
          <w14:ligatures w14:val="standardContextual"/>
        </w:rPr>
      </w:pPr>
      <w:hyperlink w:anchor="_Toc165155964" w:history="1">
        <w:r w:rsidR="004712F4" w:rsidRPr="009D15D0">
          <w:rPr>
            <w:rStyle w:val="Hyperlink"/>
            <w:noProof/>
          </w:rPr>
          <w:t>1.3.</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Tehnovõrgud</w:t>
        </w:r>
        <w:r w:rsidR="004712F4">
          <w:rPr>
            <w:noProof/>
            <w:webHidden/>
          </w:rPr>
          <w:tab/>
        </w:r>
        <w:r w:rsidR="004712F4">
          <w:rPr>
            <w:noProof/>
            <w:webHidden/>
          </w:rPr>
          <w:fldChar w:fldCharType="begin"/>
        </w:r>
        <w:r w:rsidR="004712F4">
          <w:rPr>
            <w:noProof/>
            <w:webHidden/>
          </w:rPr>
          <w:instrText xml:space="preserve"> PAGEREF _Toc165155964 \h </w:instrText>
        </w:r>
        <w:r w:rsidR="004712F4">
          <w:rPr>
            <w:noProof/>
            <w:webHidden/>
          </w:rPr>
        </w:r>
        <w:r w:rsidR="004712F4">
          <w:rPr>
            <w:noProof/>
            <w:webHidden/>
          </w:rPr>
          <w:fldChar w:fldCharType="separate"/>
        </w:r>
        <w:r w:rsidR="004712F4">
          <w:rPr>
            <w:noProof/>
            <w:webHidden/>
          </w:rPr>
          <w:t>5</w:t>
        </w:r>
        <w:r w:rsidR="004712F4">
          <w:rPr>
            <w:noProof/>
            <w:webHidden/>
          </w:rPr>
          <w:fldChar w:fldCharType="end"/>
        </w:r>
      </w:hyperlink>
    </w:p>
    <w:p w14:paraId="52CC6BFB" w14:textId="6F6D45C2" w:rsidR="004712F4" w:rsidRDefault="004F5FC9">
      <w:pPr>
        <w:pStyle w:val="TOC2"/>
        <w:rPr>
          <w:rFonts w:eastAsiaTheme="minorEastAsia" w:cstheme="minorBidi"/>
          <w:noProof/>
          <w:kern w:val="2"/>
          <w:sz w:val="24"/>
          <w:szCs w:val="24"/>
          <w:lang w:val="en-US" w:eastAsia="en-US"/>
          <w14:ligatures w14:val="standardContextual"/>
        </w:rPr>
      </w:pPr>
      <w:hyperlink w:anchor="_Toc165155965" w:history="1">
        <w:r w:rsidR="004712F4" w:rsidRPr="009D15D0">
          <w:rPr>
            <w:rStyle w:val="Hyperlink"/>
            <w:noProof/>
          </w:rPr>
          <w:t>1.4.</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Normid, standardid ja käskkirjad</w:t>
        </w:r>
        <w:r w:rsidR="004712F4">
          <w:rPr>
            <w:noProof/>
            <w:webHidden/>
          </w:rPr>
          <w:tab/>
        </w:r>
        <w:r w:rsidR="004712F4">
          <w:rPr>
            <w:noProof/>
            <w:webHidden/>
          </w:rPr>
          <w:fldChar w:fldCharType="begin"/>
        </w:r>
        <w:r w:rsidR="004712F4">
          <w:rPr>
            <w:noProof/>
            <w:webHidden/>
          </w:rPr>
          <w:instrText xml:space="preserve"> PAGEREF _Toc165155965 \h </w:instrText>
        </w:r>
        <w:r w:rsidR="004712F4">
          <w:rPr>
            <w:noProof/>
            <w:webHidden/>
          </w:rPr>
        </w:r>
        <w:r w:rsidR="004712F4">
          <w:rPr>
            <w:noProof/>
            <w:webHidden/>
          </w:rPr>
          <w:fldChar w:fldCharType="separate"/>
        </w:r>
        <w:r w:rsidR="004712F4">
          <w:rPr>
            <w:noProof/>
            <w:webHidden/>
          </w:rPr>
          <w:t>5</w:t>
        </w:r>
        <w:r w:rsidR="004712F4">
          <w:rPr>
            <w:noProof/>
            <w:webHidden/>
          </w:rPr>
          <w:fldChar w:fldCharType="end"/>
        </w:r>
      </w:hyperlink>
    </w:p>
    <w:p w14:paraId="07576576" w14:textId="2E948B96" w:rsidR="004712F4" w:rsidRDefault="004F5FC9">
      <w:pPr>
        <w:pStyle w:val="TOC1"/>
        <w:rPr>
          <w:rFonts w:eastAsiaTheme="minorEastAsia" w:cstheme="minorBidi"/>
          <w:b w:val="0"/>
          <w:bCs w:val="0"/>
          <w:caps w:val="0"/>
          <w:noProof/>
          <w:kern w:val="2"/>
          <w:sz w:val="24"/>
          <w:szCs w:val="24"/>
          <w:lang w:val="en-US" w:eastAsia="en-US"/>
          <w14:ligatures w14:val="standardContextual"/>
        </w:rPr>
      </w:pPr>
      <w:hyperlink w:anchor="_Toc165155966" w:history="1">
        <w:r w:rsidR="004712F4" w:rsidRPr="009D15D0">
          <w:rPr>
            <w:rStyle w:val="Hyperlink"/>
            <w:noProof/>
          </w:rPr>
          <w:t>2.</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projektlahendus</w:t>
        </w:r>
        <w:r w:rsidR="004712F4">
          <w:rPr>
            <w:noProof/>
            <w:webHidden/>
          </w:rPr>
          <w:tab/>
        </w:r>
        <w:r w:rsidR="004712F4">
          <w:rPr>
            <w:noProof/>
            <w:webHidden/>
          </w:rPr>
          <w:fldChar w:fldCharType="begin"/>
        </w:r>
        <w:r w:rsidR="004712F4">
          <w:rPr>
            <w:noProof/>
            <w:webHidden/>
          </w:rPr>
          <w:instrText xml:space="preserve"> PAGEREF _Toc165155966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3EDC1B36" w14:textId="5B6BD0A8" w:rsidR="004712F4" w:rsidRDefault="004F5FC9">
      <w:pPr>
        <w:pStyle w:val="TOC2"/>
        <w:rPr>
          <w:rFonts w:eastAsiaTheme="minorEastAsia" w:cstheme="minorBidi"/>
          <w:noProof/>
          <w:kern w:val="2"/>
          <w:sz w:val="24"/>
          <w:szCs w:val="24"/>
          <w:lang w:val="en-US" w:eastAsia="en-US"/>
          <w14:ligatures w14:val="standardContextual"/>
        </w:rPr>
      </w:pPr>
      <w:hyperlink w:anchor="_Toc165155967" w:history="1">
        <w:r w:rsidR="004712F4" w:rsidRPr="009D15D0">
          <w:rPr>
            <w:rStyle w:val="Hyperlink"/>
            <w:noProof/>
          </w:rPr>
          <w:t>2.1.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Plaanilahendus</w:t>
        </w:r>
        <w:r w:rsidR="004712F4">
          <w:rPr>
            <w:noProof/>
            <w:webHidden/>
          </w:rPr>
          <w:tab/>
        </w:r>
        <w:r w:rsidR="004712F4">
          <w:rPr>
            <w:noProof/>
            <w:webHidden/>
          </w:rPr>
          <w:fldChar w:fldCharType="begin"/>
        </w:r>
        <w:r w:rsidR="004712F4">
          <w:rPr>
            <w:noProof/>
            <w:webHidden/>
          </w:rPr>
          <w:instrText xml:space="preserve"> PAGEREF _Toc165155967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1D0CBB10" w14:textId="45A3593E"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68" w:history="1">
        <w:r w:rsidR="004712F4" w:rsidRPr="009D15D0">
          <w:rPr>
            <w:rStyle w:val="Hyperlink"/>
            <w:noProof/>
          </w:rPr>
          <w:t>2.1.1.</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Üldine</w:t>
        </w:r>
        <w:r w:rsidR="004712F4">
          <w:rPr>
            <w:noProof/>
            <w:webHidden/>
          </w:rPr>
          <w:tab/>
        </w:r>
        <w:r w:rsidR="004712F4">
          <w:rPr>
            <w:noProof/>
            <w:webHidden/>
          </w:rPr>
          <w:fldChar w:fldCharType="begin"/>
        </w:r>
        <w:r w:rsidR="004712F4">
          <w:rPr>
            <w:noProof/>
            <w:webHidden/>
          </w:rPr>
          <w:instrText xml:space="preserve"> PAGEREF _Toc165155968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0C71237E" w14:textId="5F85902D"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69" w:history="1">
        <w:r w:rsidR="004712F4" w:rsidRPr="009D15D0">
          <w:rPr>
            <w:rStyle w:val="Hyperlink"/>
            <w:noProof/>
          </w:rPr>
          <w:t>2.1.2.</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Asendiplaan</w:t>
        </w:r>
        <w:r w:rsidR="004712F4">
          <w:rPr>
            <w:noProof/>
            <w:webHidden/>
          </w:rPr>
          <w:tab/>
        </w:r>
        <w:r w:rsidR="004712F4">
          <w:rPr>
            <w:noProof/>
            <w:webHidden/>
          </w:rPr>
          <w:fldChar w:fldCharType="begin"/>
        </w:r>
        <w:r w:rsidR="004712F4">
          <w:rPr>
            <w:noProof/>
            <w:webHidden/>
          </w:rPr>
          <w:instrText xml:space="preserve"> PAGEREF _Toc165155969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6B6B419B" w14:textId="679E7EEB"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0" w:history="1">
        <w:r w:rsidR="004712F4" w:rsidRPr="009D15D0">
          <w:rPr>
            <w:rStyle w:val="Hyperlink"/>
            <w:noProof/>
          </w:rPr>
          <w:t>2.1.3.</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Ristprofiil</w:t>
        </w:r>
        <w:r w:rsidR="004712F4">
          <w:rPr>
            <w:noProof/>
            <w:webHidden/>
          </w:rPr>
          <w:tab/>
        </w:r>
        <w:r w:rsidR="004712F4">
          <w:rPr>
            <w:noProof/>
            <w:webHidden/>
          </w:rPr>
          <w:fldChar w:fldCharType="begin"/>
        </w:r>
        <w:r w:rsidR="004712F4">
          <w:rPr>
            <w:noProof/>
            <w:webHidden/>
          </w:rPr>
          <w:instrText xml:space="preserve"> PAGEREF _Toc165155970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0CC0D74A" w14:textId="59EC150A"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1" w:history="1">
        <w:r w:rsidR="004712F4" w:rsidRPr="009D15D0">
          <w:rPr>
            <w:rStyle w:val="Hyperlink"/>
            <w:noProof/>
          </w:rPr>
          <w:t>2.1.4.</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Pikiprofiil</w:t>
        </w:r>
        <w:r w:rsidR="004712F4">
          <w:rPr>
            <w:noProof/>
            <w:webHidden/>
          </w:rPr>
          <w:tab/>
        </w:r>
        <w:r w:rsidR="004712F4">
          <w:rPr>
            <w:noProof/>
            <w:webHidden/>
          </w:rPr>
          <w:fldChar w:fldCharType="begin"/>
        </w:r>
        <w:r w:rsidR="004712F4">
          <w:rPr>
            <w:noProof/>
            <w:webHidden/>
          </w:rPr>
          <w:instrText xml:space="preserve"> PAGEREF _Toc165155971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5D0FEEA6" w14:textId="459EC194"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2" w:history="1">
        <w:r w:rsidR="004712F4" w:rsidRPr="009D15D0">
          <w:rPr>
            <w:rStyle w:val="Hyperlink"/>
            <w:noProof/>
          </w:rPr>
          <w:t>2.1.5.</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Muldkeha</w:t>
        </w:r>
        <w:r w:rsidR="004712F4">
          <w:rPr>
            <w:noProof/>
            <w:webHidden/>
          </w:rPr>
          <w:tab/>
        </w:r>
        <w:r w:rsidR="004712F4">
          <w:rPr>
            <w:noProof/>
            <w:webHidden/>
          </w:rPr>
          <w:fldChar w:fldCharType="begin"/>
        </w:r>
        <w:r w:rsidR="004712F4">
          <w:rPr>
            <w:noProof/>
            <w:webHidden/>
          </w:rPr>
          <w:instrText xml:space="preserve"> PAGEREF _Toc165155972 \h </w:instrText>
        </w:r>
        <w:r w:rsidR="004712F4">
          <w:rPr>
            <w:noProof/>
            <w:webHidden/>
          </w:rPr>
        </w:r>
        <w:r w:rsidR="004712F4">
          <w:rPr>
            <w:noProof/>
            <w:webHidden/>
          </w:rPr>
          <w:fldChar w:fldCharType="separate"/>
        </w:r>
        <w:r w:rsidR="004712F4">
          <w:rPr>
            <w:noProof/>
            <w:webHidden/>
          </w:rPr>
          <w:t>6</w:t>
        </w:r>
        <w:r w:rsidR="004712F4">
          <w:rPr>
            <w:noProof/>
            <w:webHidden/>
          </w:rPr>
          <w:fldChar w:fldCharType="end"/>
        </w:r>
      </w:hyperlink>
    </w:p>
    <w:p w14:paraId="47433C0F" w14:textId="5588760C"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3" w:history="1">
        <w:r w:rsidR="004712F4" w:rsidRPr="009D15D0">
          <w:rPr>
            <w:rStyle w:val="Hyperlink"/>
            <w:noProof/>
          </w:rPr>
          <w:t>2.1.6.</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Nõlvus</w:t>
        </w:r>
        <w:r w:rsidR="004712F4">
          <w:rPr>
            <w:noProof/>
            <w:webHidden/>
          </w:rPr>
          <w:tab/>
        </w:r>
        <w:r w:rsidR="004712F4">
          <w:rPr>
            <w:noProof/>
            <w:webHidden/>
          </w:rPr>
          <w:fldChar w:fldCharType="begin"/>
        </w:r>
        <w:r w:rsidR="004712F4">
          <w:rPr>
            <w:noProof/>
            <w:webHidden/>
          </w:rPr>
          <w:instrText xml:space="preserve"> PAGEREF _Toc165155973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7963D88C" w14:textId="73C3C94A"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4" w:history="1">
        <w:r w:rsidR="004712F4" w:rsidRPr="009D15D0">
          <w:rPr>
            <w:rStyle w:val="Hyperlink"/>
            <w:noProof/>
          </w:rPr>
          <w:t>2.1.7.</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Veeviimarid</w:t>
        </w:r>
        <w:r w:rsidR="004712F4">
          <w:rPr>
            <w:noProof/>
            <w:webHidden/>
          </w:rPr>
          <w:tab/>
        </w:r>
        <w:r w:rsidR="004712F4">
          <w:rPr>
            <w:noProof/>
            <w:webHidden/>
          </w:rPr>
          <w:fldChar w:fldCharType="begin"/>
        </w:r>
        <w:r w:rsidR="004712F4">
          <w:rPr>
            <w:noProof/>
            <w:webHidden/>
          </w:rPr>
          <w:instrText xml:space="preserve"> PAGEREF _Toc165155974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06776F8B" w14:textId="4A505966"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5" w:history="1">
        <w:r w:rsidR="004712F4" w:rsidRPr="009D15D0">
          <w:rPr>
            <w:rStyle w:val="Hyperlink"/>
            <w:noProof/>
          </w:rPr>
          <w:t>2.1.8.</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Katendikonstruktsioon</w:t>
        </w:r>
        <w:r w:rsidR="004712F4">
          <w:rPr>
            <w:noProof/>
            <w:webHidden/>
          </w:rPr>
          <w:tab/>
        </w:r>
        <w:r w:rsidR="004712F4">
          <w:rPr>
            <w:noProof/>
            <w:webHidden/>
          </w:rPr>
          <w:fldChar w:fldCharType="begin"/>
        </w:r>
        <w:r w:rsidR="004712F4">
          <w:rPr>
            <w:noProof/>
            <w:webHidden/>
          </w:rPr>
          <w:instrText xml:space="preserve"> PAGEREF _Toc165155975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2EFEE490" w14:textId="319849F6" w:rsidR="004712F4" w:rsidRDefault="004F5FC9">
      <w:pPr>
        <w:pStyle w:val="TOC2"/>
        <w:rPr>
          <w:rFonts w:eastAsiaTheme="minorEastAsia" w:cstheme="minorBidi"/>
          <w:noProof/>
          <w:kern w:val="2"/>
          <w:sz w:val="24"/>
          <w:szCs w:val="24"/>
          <w:lang w:val="en-US" w:eastAsia="en-US"/>
          <w14:ligatures w14:val="standardContextual"/>
        </w:rPr>
      </w:pPr>
      <w:hyperlink w:anchor="_Toc165155976" w:history="1">
        <w:r w:rsidR="004712F4" w:rsidRPr="009D15D0">
          <w:rPr>
            <w:rStyle w:val="Hyperlink"/>
            <w:noProof/>
          </w:rPr>
          <w:t>2.2.</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Nähtavus</w:t>
        </w:r>
        <w:r w:rsidR="004712F4">
          <w:rPr>
            <w:noProof/>
            <w:webHidden/>
          </w:rPr>
          <w:tab/>
        </w:r>
        <w:r w:rsidR="004712F4">
          <w:rPr>
            <w:noProof/>
            <w:webHidden/>
          </w:rPr>
          <w:fldChar w:fldCharType="begin"/>
        </w:r>
        <w:r w:rsidR="004712F4">
          <w:rPr>
            <w:noProof/>
            <w:webHidden/>
          </w:rPr>
          <w:instrText xml:space="preserve"> PAGEREF _Toc165155976 \h </w:instrText>
        </w:r>
        <w:r w:rsidR="004712F4">
          <w:rPr>
            <w:noProof/>
            <w:webHidden/>
          </w:rPr>
        </w:r>
        <w:r w:rsidR="004712F4">
          <w:rPr>
            <w:noProof/>
            <w:webHidden/>
          </w:rPr>
          <w:fldChar w:fldCharType="separate"/>
        </w:r>
        <w:r w:rsidR="004712F4">
          <w:rPr>
            <w:noProof/>
            <w:webHidden/>
          </w:rPr>
          <w:t>7</w:t>
        </w:r>
        <w:r w:rsidR="004712F4">
          <w:rPr>
            <w:noProof/>
            <w:webHidden/>
          </w:rPr>
          <w:fldChar w:fldCharType="end"/>
        </w:r>
      </w:hyperlink>
    </w:p>
    <w:p w14:paraId="03934394" w14:textId="7AFCBCD6" w:rsidR="004712F4" w:rsidRDefault="004F5FC9">
      <w:pPr>
        <w:pStyle w:val="TOC2"/>
        <w:rPr>
          <w:rFonts w:eastAsiaTheme="minorEastAsia" w:cstheme="minorBidi"/>
          <w:noProof/>
          <w:kern w:val="2"/>
          <w:sz w:val="24"/>
          <w:szCs w:val="24"/>
          <w:lang w:val="en-US" w:eastAsia="en-US"/>
          <w14:ligatures w14:val="standardContextual"/>
        </w:rPr>
      </w:pPr>
      <w:hyperlink w:anchor="_Toc165155977" w:history="1">
        <w:r w:rsidR="004712F4" w:rsidRPr="009D15D0">
          <w:rPr>
            <w:rStyle w:val="Hyperlink"/>
            <w:noProof/>
          </w:rPr>
          <w:t>2.3.</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Liikluskorraldus</w:t>
        </w:r>
        <w:r w:rsidR="004712F4">
          <w:rPr>
            <w:noProof/>
            <w:webHidden/>
          </w:rPr>
          <w:tab/>
        </w:r>
        <w:r w:rsidR="004712F4">
          <w:rPr>
            <w:noProof/>
            <w:webHidden/>
          </w:rPr>
          <w:fldChar w:fldCharType="begin"/>
        </w:r>
        <w:r w:rsidR="004712F4">
          <w:rPr>
            <w:noProof/>
            <w:webHidden/>
          </w:rPr>
          <w:instrText xml:space="preserve"> PAGEREF _Toc165155977 \h </w:instrText>
        </w:r>
        <w:r w:rsidR="004712F4">
          <w:rPr>
            <w:noProof/>
            <w:webHidden/>
          </w:rPr>
        </w:r>
        <w:r w:rsidR="004712F4">
          <w:rPr>
            <w:noProof/>
            <w:webHidden/>
          </w:rPr>
          <w:fldChar w:fldCharType="separate"/>
        </w:r>
        <w:r w:rsidR="004712F4">
          <w:rPr>
            <w:noProof/>
            <w:webHidden/>
          </w:rPr>
          <w:t>8</w:t>
        </w:r>
        <w:r w:rsidR="004712F4">
          <w:rPr>
            <w:noProof/>
            <w:webHidden/>
          </w:rPr>
          <w:fldChar w:fldCharType="end"/>
        </w:r>
      </w:hyperlink>
    </w:p>
    <w:p w14:paraId="43944162" w14:textId="79713B80"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78" w:history="1">
        <w:r w:rsidR="004712F4" w:rsidRPr="009D15D0">
          <w:rPr>
            <w:rStyle w:val="Hyperlink"/>
            <w:noProof/>
          </w:rPr>
          <w:t>2.3.1.</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Tähispostid</w:t>
        </w:r>
        <w:r w:rsidR="004712F4">
          <w:rPr>
            <w:noProof/>
            <w:webHidden/>
          </w:rPr>
          <w:tab/>
        </w:r>
        <w:r w:rsidR="004712F4">
          <w:rPr>
            <w:noProof/>
            <w:webHidden/>
          </w:rPr>
          <w:fldChar w:fldCharType="begin"/>
        </w:r>
        <w:r w:rsidR="004712F4">
          <w:rPr>
            <w:noProof/>
            <w:webHidden/>
          </w:rPr>
          <w:instrText xml:space="preserve"> PAGEREF _Toc165155978 \h </w:instrText>
        </w:r>
        <w:r w:rsidR="004712F4">
          <w:rPr>
            <w:noProof/>
            <w:webHidden/>
          </w:rPr>
        </w:r>
        <w:r w:rsidR="004712F4">
          <w:rPr>
            <w:noProof/>
            <w:webHidden/>
          </w:rPr>
          <w:fldChar w:fldCharType="separate"/>
        </w:r>
        <w:r w:rsidR="004712F4">
          <w:rPr>
            <w:noProof/>
            <w:webHidden/>
          </w:rPr>
          <w:t>8</w:t>
        </w:r>
        <w:r w:rsidR="004712F4">
          <w:rPr>
            <w:noProof/>
            <w:webHidden/>
          </w:rPr>
          <w:fldChar w:fldCharType="end"/>
        </w:r>
      </w:hyperlink>
    </w:p>
    <w:p w14:paraId="299D246B" w14:textId="4B6D2EC8" w:rsidR="004712F4" w:rsidRDefault="004F5FC9">
      <w:pPr>
        <w:pStyle w:val="TOC1"/>
        <w:rPr>
          <w:rFonts w:eastAsiaTheme="minorEastAsia" w:cstheme="minorBidi"/>
          <w:b w:val="0"/>
          <w:bCs w:val="0"/>
          <w:caps w:val="0"/>
          <w:noProof/>
          <w:kern w:val="2"/>
          <w:sz w:val="24"/>
          <w:szCs w:val="24"/>
          <w:lang w:val="en-US" w:eastAsia="en-US"/>
          <w14:ligatures w14:val="standardContextual"/>
        </w:rPr>
      </w:pPr>
      <w:hyperlink w:anchor="_Toc165155979" w:history="1">
        <w:r w:rsidR="004712F4" w:rsidRPr="009D15D0">
          <w:rPr>
            <w:rStyle w:val="Hyperlink"/>
            <w:noProof/>
          </w:rPr>
          <w:t>3.</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Ehitustööde teostamine</w:t>
        </w:r>
        <w:r w:rsidR="004712F4">
          <w:rPr>
            <w:noProof/>
            <w:webHidden/>
          </w:rPr>
          <w:tab/>
        </w:r>
        <w:r w:rsidR="004712F4">
          <w:rPr>
            <w:noProof/>
            <w:webHidden/>
          </w:rPr>
          <w:fldChar w:fldCharType="begin"/>
        </w:r>
        <w:r w:rsidR="004712F4">
          <w:rPr>
            <w:noProof/>
            <w:webHidden/>
          </w:rPr>
          <w:instrText xml:space="preserve"> PAGEREF _Toc165155979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0C8AF238" w14:textId="14933126" w:rsidR="004712F4" w:rsidRDefault="004F5FC9">
      <w:pPr>
        <w:pStyle w:val="TOC2"/>
        <w:rPr>
          <w:rFonts w:eastAsiaTheme="minorEastAsia" w:cstheme="minorBidi"/>
          <w:noProof/>
          <w:kern w:val="2"/>
          <w:sz w:val="24"/>
          <w:szCs w:val="24"/>
          <w:lang w:val="en-US" w:eastAsia="en-US"/>
          <w14:ligatures w14:val="standardContextual"/>
        </w:rPr>
      </w:pPr>
      <w:hyperlink w:anchor="_Toc165155980" w:history="1">
        <w:r w:rsidR="004712F4" w:rsidRPr="009D15D0">
          <w:rPr>
            <w:rStyle w:val="Hyperlink"/>
            <w:noProof/>
          </w:rPr>
          <w:t>3.1.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Üldine</w:t>
        </w:r>
        <w:r w:rsidR="004712F4">
          <w:rPr>
            <w:noProof/>
            <w:webHidden/>
          </w:rPr>
          <w:tab/>
        </w:r>
        <w:r w:rsidR="004712F4">
          <w:rPr>
            <w:noProof/>
            <w:webHidden/>
          </w:rPr>
          <w:fldChar w:fldCharType="begin"/>
        </w:r>
        <w:r w:rsidR="004712F4">
          <w:rPr>
            <w:noProof/>
            <w:webHidden/>
          </w:rPr>
          <w:instrText xml:space="preserve"> PAGEREF _Toc165155980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497AFD8C" w14:textId="1DAF9813" w:rsidR="004712F4" w:rsidRDefault="004F5FC9">
      <w:pPr>
        <w:pStyle w:val="TOC2"/>
        <w:rPr>
          <w:rFonts w:eastAsiaTheme="minorEastAsia" w:cstheme="minorBidi"/>
          <w:noProof/>
          <w:kern w:val="2"/>
          <w:sz w:val="24"/>
          <w:szCs w:val="24"/>
          <w:lang w:val="en-US" w:eastAsia="en-US"/>
          <w14:ligatures w14:val="standardContextual"/>
        </w:rPr>
      </w:pPr>
      <w:hyperlink w:anchor="_Toc165155981" w:history="1">
        <w:r w:rsidR="004712F4" w:rsidRPr="009D15D0">
          <w:rPr>
            <w:rStyle w:val="Hyperlink"/>
            <w:noProof/>
          </w:rPr>
          <w:t>3.2.</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Tööde teostamine</w:t>
        </w:r>
        <w:r w:rsidR="004712F4">
          <w:rPr>
            <w:noProof/>
            <w:webHidden/>
          </w:rPr>
          <w:tab/>
        </w:r>
        <w:r w:rsidR="004712F4">
          <w:rPr>
            <w:noProof/>
            <w:webHidden/>
          </w:rPr>
          <w:fldChar w:fldCharType="begin"/>
        </w:r>
        <w:r w:rsidR="004712F4">
          <w:rPr>
            <w:noProof/>
            <w:webHidden/>
          </w:rPr>
          <w:instrText xml:space="preserve"> PAGEREF _Toc165155981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0E5DCE56" w14:textId="51C1B858" w:rsidR="004712F4" w:rsidRDefault="004F5FC9">
      <w:pPr>
        <w:pStyle w:val="TOC3"/>
        <w:rPr>
          <w:rFonts w:eastAsiaTheme="minorEastAsia" w:cstheme="minorBidi"/>
          <w:iCs w:val="0"/>
          <w:noProof/>
          <w:kern w:val="2"/>
          <w:sz w:val="24"/>
          <w:szCs w:val="24"/>
          <w:lang w:val="en-US" w:eastAsia="en-US"/>
          <w14:ligatures w14:val="standardContextual"/>
        </w:rPr>
      </w:pPr>
      <w:hyperlink w:anchor="_Toc165155982" w:history="1">
        <w:r w:rsidR="004712F4" w:rsidRPr="009D15D0">
          <w:rPr>
            <w:rStyle w:val="Hyperlink"/>
            <w:noProof/>
          </w:rPr>
          <w:t>3.2.1.</w:t>
        </w:r>
        <w:r w:rsidR="004712F4">
          <w:rPr>
            <w:rFonts w:eastAsiaTheme="minorEastAsia" w:cstheme="minorBidi"/>
            <w:iCs w:val="0"/>
            <w:noProof/>
            <w:kern w:val="2"/>
            <w:sz w:val="24"/>
            <w:szCs w:val="24"/>
            <w:lang w:val="en-US" w:eastAsia="en-US"/>
            <w14:ligatures w14:val="standardContextual"/>
          </w:rPr>
          <w:tab/>
        </w:r>
        <w:r w:rsidR="004712F4" w:rsidRPr="009D15D0">
          <w:rPr>
            <w:rStyle w:val="Hyperlink"/>
            <w:noProof/>
          </w:rPr>
          <w:t>Ettevalmistustööd</w:t>
        </w:r>
        <w:r w:rsidR="004712F4">
          <w:rPr>
            <w:noProof/>
            <w:webHidden/>
          </w:rPr>
          <w:tab/>
        </w:r>
        <w:r w:rsidR="004712F4">
          <w:rPr>
            <w:noProof/>
            <w:webHidden/>
          </w:rPr>
          <w:fldChar w:fldCharType="begin"/>
        </w:r>
        <w:r w:rsidR="004712F4">
          <w:rPr>
            <w:noProof/>
            <w:webHidden/>
          </w:rPr>
          <w:instrText xml:space="preserve"> PAGEREF _Toc165155982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3FC170FD" w14:textId="0214DD5F" w:rsidR="004712F4" w:rsidRDefault="004F5FC9">
      <w:pPr>
        <w:pStyle w:val="TOC2"/>
        <w:rPr>
          <w:rFonts w:eastAsiaTheme="minorEastAsia" w:cstheme="minorBidi"/>
          <w:noProof/>
          <w:kern w:val="2"/>
          <w:sz w:val="24"/>
          <w:szCs w:val="24"/>
          <w:lang w:val="en-US" w:eastAsia="en-US"/>
          <w14:ligatures w14:val="standardContextual"/>
        </w:rPr>
      </w:pPr>
      <w:hyperlink w:anchor="_Toc165155983" w:history="1">
        <w:r w:rsidR="004712F4" w:rsidRPr="009D15D0">
          <w:rPr>
            <w:rStyle w:val="Hyperlink"/>
            <w:noProof/>
          </w:rPr>
          <w:t>3.3.</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Mullatööd</w:t>
        </w:r>
        <w:r w:rsidR="004712F4">
          <w:rPr>
            <w:noProof/>
            <w:webHidden/>
          </w:rPr>
          <w:tab/>
        </w:r>
        <w:r w:rsidR="004712F4">
          <w:rPr>
            <w:noProof/>
            <w:webHidden/>
          </w:rPr>
          <w:fldChar w:fldCharType="begin"/>
        </w:r>
        <w:r w:rsidR="004712F4">
          <w:rPr>
            <w:noProof/>
            <w:webHidden/>
          </w:rPr>
          <w:instrText xml:space="preserve"> PAGEREF _Toc165155983 \h </w:instrText>
        </w:r>
        <w:r w:rsidR="004712F4">
          <w:rPr>
            <w:noProof/>
            <w:webHidden/>
          </w:rPr>
        </w:r>
        <w:r w:rsidR="004712F4">
          <w:rPr>
            <w:noProof/>
            <w:webHidden/>
          </w:rPr>
          <w:fldChar w:fldCharType="separate"/>
        </w:r>
        <w:r w:rsidR="004712F4">
          <w:rPr>
            <w:noProof/>
            <w:webHidden/>
          </w:rPr>
          <w:t>9</w:t>
        </w:r>
        <w:r w:rsidR="004712F4">
          <w:rPr>
            <w:noProof/>
            <w:webHidden/>
          </w:rPr>
          <w:fldChar w:fldCharType="end"/>
        </w:r>
      </w:hyperlink>
    </w:p>
    <w:p w14:paraId="7B187924" w14:textId="23D2B04F" w:rsidR="004712F4" w:rsidRDefault="004F5FC9">
      <w:pPr>
        <w:pStyle w:val="TOC2"/>
        <w:rPr>
          <w:rFonts w:eastAsiaTheme="minorEastAsia" w:cstheme="minorBidi"/>
          <w:noProof/>
          <w:kern w:val="2"/>
          <w:sz w:val="24"/>
          <w:szCs w:val="24"/>
          <w:lang w:val="en-US" w:eastAsia="en-US"/>
          <w14:ligatures w14:val="standardContextual"/>
        </w:rPr>
      </w:pPr>
      <w:hyperlink w:anchor="_Toc165155984" w:history="1">
        <w:r w:rsidR="004712F4" w:rsidRPr="009D15D0">
          <w:rPr>
            <w:rStyle w:val="Hyperlink"/>
            <w:noProof/>
          </w:rPr>
          <w:t>3.4.</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Katendi ehitus</w:t>
        </w:r>
        <w:r w:rsidR="004712F4">
          <w:rPr>
            <w:noProof/>
            <w:webHidden/>
          </w:rPr>
          <w:tab/>
        </w:r>
        <w:r w:rsidR="004712F4">
          <w:rPr>
            <w:noProof/>
            <w:webHidden/>
          </w:rPr>
          <w:fldChar w:fldCharType="begin"/>
        </w:r>
        <w:r w:rsidR="004712F4">
          <w:rPr>
            <w:noProof/>
            <w:webHidden/>
          </w:rPr>
          <w:instrText xml:space="preserve"> PAGEREF _Toc165155984 \h </w:instrText>
        </w:r>
        <w:r w:rsidR="004712F4">
          <w:rPr>
            <w:noProof/>
            <w:webHidden/>
          </w:rPr>
        </w:r>
        <w:r w:rsidR="004712F4">
          <w:rPr>
            <w:noProof/>
            <w:webHidden/>
          </w:rPr>
          <w:fldChar w:fldCharType="separate"/>
        </w:r>
        <w:r w:rsidR="004712F4">
          <w:rPr>
            <w:noProof/>
            <w:webHidden/>
          </w:rPr>
          <w:t>10</w:t>
        </w:r>
        <w:r w:rsidR="004712F4">
          <w:rPr>
            <w:noProof/>
            <w:webHidden/>
          </w:rPr>
          <w:fldChar w:fldCharType="end"/>
        </w:r>
      </w:hyperlink>
    </w:p>
    <w:p w14:paraId="74EC551C" w14:textId="1EA2F0D3" w:rsidR="004712F4" w:rsidRDefault="004F5FC9">
      <w:pPr>
        <w:pStyle w:val="TOC1"/>
        <w:rPr>
          <w:rFonts w:eastAsiaTheme="minorEastAsia" w:cstheme="minorBidi"/>
          <w:b w:val="0"/>
          <w:bCs w:val="0"/>
          <w:caps w:val="0"/>
          <w:noProof/>
          <w:kern w:val="2"/>
          <w:sz w:val="24"/>
          <w:szCs w:val="24"/>
          <w:lang w:val="en-US" w:eastAsia="en-US"/>
          <w14:ligatures w14:val="standardContextual"/>
        </w:rPr>
      </w:pPr>
      <w:hyperlink w:anchor="_Toc165155985" w:history="1">
        <w:r w:rsidR="004712F4" w:rsidRPr="009D15D0">
          <w:rPr>
            <w:rStyle w:val="Hyperlink"/>
            <w:noProof/>
          </w:rPr>
          <w:t>4.</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HOOLDUSJUHENDID</w:t>
        </w:r>
        <w:r w:rsidR="004712F4">
          <w:rPr>
            <w:noProof/>
            <w:webHidden/>
          </w:rPr>
          <w:tab/>
        </w:r>
        <w:r w:rsidR="004712F4">
          <w:rPr>
            <w:noProof/>
            <w:webHidden/>
          </w:rPr>
          <w:fldChar w:fldCharType="begin"/>
        </w:r>
        <w:r w:rsidR="004712F4">
          <w:rPr>
            <w:noProof/>
            <w:webHidden/>
          </w:rPr>
          <w:instrText xml:space="preserve"> PAGEREF _Toc165155985 \h </w:instrText>
        </w:r>
        <w:r w:rsidR="004712F4">
          <w:rPr>
            <w:noProof/>
            <w:webHidden/>
          </w:rPr>
        </w:r>
        <w:r w:rsidR="004712F4">
          <w:rPr>
            <w:noProof/>
            <w:webHidden/>
          </w:rPr>
          <w:fldChar w:fldCharType="separate"/>
        </w:r>
        <w:r w:rsidR="004712F4">
          <w:rPr>
            <w:noProof/>
            <w:webHidden/>
          </w:rPr>
          <w:t>12</w:t>
        </w:r>
        <w:r w:rsidR="004712F4">
          <w:rPr>
            <w:noProof/>
            <w:webHidden/>
          </w:rPr>
          <w:fldChar w:fldCharType="end"/>
        </w:r>
      </w:hyperlink>
    </w:p>
    <w:p w14:paraId="2989F6E7" w14:textId="7FCA64F3" w:rsidR="004712F4" w:rsidRDefault="004F5FC9">
      <w:pPr>
        <w:pStyle w:val="TOC2"/>
        <w:rPr>
          <w:rFonts w:eastAsiaTheme="minorEastAsia" w:cstheme="minorBidi"/>
          <w:noProof/>
          <w:kern w:val="2"/>
          <w:sz w:val="24"/>
          <w:szCs w:val="24"/>
          <w:lang w:val="en-US" w:eastAsia="en-US"/>
          <w14:ligatures w14:val="standardContextual"/>
        </w:rPr>
      </w:pPr>
      <w:hyperlink w:anchor="_Toc165155986" w:history="1">
        <w:r w:rsidR="004712F4" w:rsidRPr="009D15D0">
          <w:rPr>
            <w:rStyle w:val="Hyperlink"/>
            <w:noProof/>
          </w:rPr>
          <w:t>4.1.</w:t>
        </w:r>
        <w:r w:rsidR="004712F4">
          <w:rPr>
            <w:rFonts w:eastAsiaTheme="minorEastAsia" w:cstheme="minorBidi"/>
            <w:noProof/>
            <w:kern w:val="2"/>
            <w:sz w:val="24"/>
            <w:szCs w:val="24"/>
            <w:lang w:val="en-US" w:eastAsia="en-US"/>
            <w14:ligatures w14:val="standardContextual"/>
          </w:rPr>
          <w:tab/>
        </w:r>
        <w:r w:rsidR="004712F4" w:rsidRPr="009D15D0">
          <w:rPr>
            <w:rStyle w:val="Hyperlink"/>
            <w:noProof/>
          </w:rPr>
          <w:t>Hooldamisjuhend</w:t>
        </w:r>
        <w:r w:rsidR="004712F4">
          <w:rPr>
            <w:noProof/>
            <w:webHidden/>
          </w:rPr>
          <w:tab/>
        </w:r>
        <w:r w:rsidR="004712F4">
          <w:rPr>
            <w:noProof/>
            <w:webHidden/>
          </w:rPr>
          <w:fldChar w:fldCharType="begin"/>
        </w:r>
        <w:r w:rsidR="004712F4">
          <w:rPr>
            <w:noProof/>
            <w:webHidden/>
          </w:rPr>
          <w:instrText xml:space="preserve"> PAGEREF _Toc165155986 \h </w:instrText>
        </w:r>
        <w:r w:rsidR="004712F4">
          <w:rPr>
            <w:noProof/>
            <w:webHidden/>
          </w:rPr>
        </w:r>
        <w:r w:rsidR="004712F4">
          <w:rPr>
            <w:noProof/>
            <w:webHidden/>
          </w:rPr>
          <w:fldChar w:fldCharType="separate"/>
        </w:r>
        <w:r w:rsidR="004712F4">
          <w:rPr>
            <w:noProof/>
            <w:webHidden/>
          </w:rPr>
          <w:t>12</w:t>
        </w:r>
        <w:r w:rsidR="004712F4">
          <w:rPr>
            <w:noProof/>
            <w:webHidden/>
          </w:rPr>
          <w:fldChar w:fldCharType="end"/>
        </w:r>
      </w:hyperlink>
    </w:p>
    <w:p w14:paraId="2CD1CCC4" w14:textId="7DE2A9CE" w:rsidR="004712F4" w:rsidRDefault="004F5FC9">
      <w:pPr>
        <w:pStyle w:val="TOC1"/>
        <w:rPr>
          <w:rFonts w:eastAsiaTheme="minorEastAsia" w:cstheme="minorBidi"/>
          <w:b w:val="0"/>
          <w:bCs w:val="0"/>
          <w:caps w:val="0"/>
          <w:noProof/>
          <w:kern w:val="2"/>
          <w:sz w:val="24"/>
          <w:szCs w:val="24"/>
          <w:lang w:val="en-US" w:eastAsia="en-US"/>
          <w14:ligatures w14:val="standardContextual"/>
        </w:rPr>
      </w:pPr>
      <w:hyperlink w:anchor="_Toc165155987" w:history="1">
        <w:r w:rsidR="004712F4" w:rsidRPr="009D15D0">
          <w:rPr>
            <w:rStyle w:val="Hyperlink"/>
            <w:noProof/>
          </w:rPr>
          <w:t>5.</w:t>
        </w:r>
        <w:r w:rsidR="004712F4">
          <w:rPr>
            <w:rFonts w:eastAsiaTheme="minorEastAsia" w:cstheme="minorBidi"/>
            <w:b w:val="0"/>
            <w:bCs w:val="0"/>
            <w:caps w:val="0"/>
            <w:noProof/>
            <w:kern w:val="2"/>
            <w:sz w:val="24"/>
            <w:szCs w:val="24"/>
            <w:lang w:val="en-US" w:eastAsia="en-US"/>
            <w14:ligatures w14:val="standardContextual"/>
          </w:rPr>
          <w:tab/>
        </w:r>
        <w:r w:rsidR="004712F4" w:rsidRPr="009D15D0">
          <w:rPr>
            <w:rStyle w:val="Hyperlink"/>
            <w:noProof/>
          </w:rPr>
          <w:t>Keskkonnakaitse aspektid</w:t>
        </w:r>
        <w:r w:rsidR="004712F4">
          <w:rPr>
            <w:noProof/>
            <w:webHidden/>
          </w:rPr>
          <w:tab/>
        </w:r>
        <w:r w:rsidR="004712F4">
          <w:rPr>
            <w:noProof/>
            <w:webHidden/>
          </w:rPr>
          <w:fldChar w:fldCharType="begin"/>
        </w:r>
        <w:r w:rsidR="004712F4">
          <w:rPr>
            <w:noProof/>
            <w:webHidden/>
          </w:rPr>
          <w:instrText xml:space="preserve"> PAGEREF _Toc165155987 \h </w:instrText>
        </w:r>
        <w:r w:rsidR="004712F4">
          <w:rPr>
            <w:noProof/>
            <w:webHidden/>
          </w:rPr>
        </w:r>
        <w:r w:rsidR="004712F4">
          <w:rPr>
            <w:noProof/>
            <w:webHidden/>
          </w:rPr>
          <w:fldChar w:fldCharType="separate"/>
        </w:r>
        <w:r w:rsidR="004712F4">
          <w:rPr>
            <w:noProof/>
            <w:webHidden/>
          </w:rPr>
          <w:t>13</w:t>
        </w:r>
        <w:r w:rsidR="004712F4">
          <w:rPr>
            <w:noProof/>
            <w:webHidden/>
          </w:rPr>
          <w:fldChar w:fldCharType="end"/>
        </w:r>
      </w:hyperlink>
    </w:p>
    <w:p w14:paraId="31346347" w14:textId="07A954AC" w:rsidR="00425196" w:rsidRDefault="00425196" w:rsidP="00425196">
      <w:r>
        <w:fldChar w:fldCharType="end"/>
      </w:r>
    </w:p>
    <w:p w14:paraId="41D16665" w14:textId="77777777" w:rsidR="00425196" w:rsidRDefault="00425196" w:rsidP="00425196"/>
    <w:p w14:paraId="19521519" w14:textId="77777777" w:rsidR="00425196" w:rsidRDefault="00425196" w:rsidP="00425196"/>
    <w:p w14:paraId="7D0022D7" w14:textId="77777777" w:rsidR="00425196" w:rsidRDefault="00425196" w:rsidP="00425196"/>
    <w:p w14:paraId="09458C3E" w14:textId="77777777" w:rsidR="00425196" w:rsidRDefault="00425196" w:rsidP="00425196"/>
    <w:p w14:paraId="4C21DCFF" w14:textId="77777777" w:rsidR="00425196" w:rsidRDefault="00425196" w:rsidP="00425196"/>
    <w:p w14:paraId="4A27FE80" w14:textId="77777777" w:rsidR="00425196" w:rsidRDefault="00425196" w:rsidP="00425196"/>
    <w:p w14:paraId="7B5B427F" w14:textId="77777777" w:rsidR="00425196" w:rsidRDefault="00425196" w:rsidP="00425196"/>
    <w:p w14:paraId="771305B5" w14:textId="77777777" w:rsidR="00425196" w:rsidRDefault="00425196" w:rsidP="00425196"/>
    <w:p w14:paraId="2FCEEF75" w14:textId="77777777" w:rsidR="00425196" w:rsidRDefault="00425196" w:rsidP="00425196"/>
    <w:p w14:paraId="30C53B57" w14:textId="77777777" w:rsidR="00425196" w:rsidRDefault="00425196" w:rsidP="00425196"/>
    <w:p w14:paraId="1982384C" w14:textId="77777777" w:rsidR="00425196" w:rsidRDefault="00425196" w:rsidP="00425196"/>
    <w:p w14:paraId="33B67E39" w14:textId="77777777" w:rsidR="00425196" w:rsidRDefault="00425196" w:rsidP="00425196"/>
    <w:p w14:paraId="7B151689" w14:textId="77777777" w:rsidR="00425196" w:rsidRDefault="00425196" w:rsidP="00425196"/>
    <w:p w14:paraId="730E910F" w14:textId="77777777" w:rsidR="00425196" w:rsidRDefault="00425196" w:rsidP="00425196"/>
    <w:p w14:paraId="10DFE011" w14:textId="77777777" w:rsidR="00425196" w:rsidRDefault="00425196" w:rsidP="00425196"/>
    <w:p w14:paraId="77A3AA23" w14:textId="77777777" w:rsidR="00425196" w:rsidRDefault="00425196" w:rsidP="00425196"/>
    <w:p w14:paraId="5CC3093C" w14:textId="77777777" w:rsidR="00425196" w:rsidRDefault="00425196" w:rsidP="00425196"/>
    <w:p w14:paraId="41461AD6" w14:textId="77777777" w:rsidR="00425196" w:rsidRDefault="00425196" w:rsidP="00425196"/>
    <w:p w14:paraId="521C9DEB" w14:textId="3434B53F" w:rsidR="00425196" w:rsidRDefault="00425196" w:rsidP="00425196"/>
    <w:p w14:paraId="2EE313EB" w14:textId="17F4AAE8" w:rsidR="00425196" w:rsidRPr="00983F09" w:rsidRDefault="0095348E" w:rsidP="00983F09">
      <w:pPr>
        <w:pStyle w:val="Heading1"/>
      </w:pPr>
      <w:bookmarkStart w:id="2" w:name="_Toc165155961"/>
      <w:r w:rsidRPr="00983F09">
        <w:lastRenderedPageBreak/>
        <w:t>üldosa</w:t>
      </w:r>
      <w:bookmarkEnd w:id="2"/>
    </w:p>
    <w:p w14:paraId="204D48AC" w14:textId="1B90AD47" w:rsidR="00BC62C9" w:rsidRDefault="00BC62C9" w:rsidP="00BC62C9">
      <w:pPr>
        <w:pStyle w:val="Heading2"/>
      </w:pPr>
      <w:bookmarkStart w:id="3" w:name="_Toc165155962"/>
      <w:r>
        <w:t>Objekti asukoht</w:t>
      </w:r>
      <w:bookmarkEnd w:id="3"/>
    </w:p>
    <w:p w14:paraId="185448C6" w14:textId="105AC640" w:rsidR="00BC62C9" w:rsidRPr="00BC62C9" w:rsidRDefault="007D7BD6" w:rsidP="00BC62C9">
      <w:pPr>
        <w:pStyle w:val="BodyText"/>
      </w:pPr>
      <w:r>
        <w:rPr>
          <w:noProof/>
        </w:rPr>
        <w:drawing>
          <wp:inline distT="0" distB="0" distL="0" distR="0" wp14:anchorId="1F8E9B7C" wp14:editId="53A9AB62">
            <wp:extent cx="5645785" cy="3710940"/>
            <wp:effectExtent l="0" t="0" r="0" b="3810"/>
            <wp:docPr id="4650263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45785" cy="3710940"/>
                    </a:xfrm>
                    <a:prstGeom prst="rect">
                      <a:avLst/>
                    </a:prstGeom>
                    <a:noFill/>
                    <a:ln>
                      <a:noFill/>
                    </a:ln>
                  </pic:spPr>
                </pic:pic>
              </a:graphicData>
            </a:graphic>
          </wp:inline>
        </w:drawing>
      </w:r>
    </w:p>
    <w:p w14:paraId="7F8322E8" w14:textId="0771F024" w:rsidR="00E550D8" w:rsidRDefault="007B783D" w:rsidP="0095348E">
      <w:bookmarkStart w:id="4" w:name="_Hlk480187492"/>
      <w:bookmarkStart w:id="5" w:name="_Toc407786275"/>
      <w:r>
        <w:t>K</w:t>
      </w:r>
      <w:r w:rsidR="002019B0">
        <w:t>ullerkupu</w:t>
      </w:r>
      <w:r w:rsidR="004774CB">
        <w:t xml:space="preserve"> kinnistu</w:t>
      </w:r>
      <w:r w:rsidR="00992E5B">
        <w:t xml:space="preserve"> </w:t>
      </w:r>
      <w:r w:rsidR="00D42CD3">
        <w:t xml:space="preserve"> (</w:t>
      </w:r>
      <w:r w:rsidR="00767632" w:rsidRPr="00767632">
        <w:t>58601:001:1686</w:t>
      </w:r>
      <w:r w:rsidR="00D42CD3" w:rsidRPr="00D42CD3">
        <w:t>)</w:t>
      </w:r>
      <w:r w:rsidR="00D42CD3">
        <w:rPr>
          <w:rFonts w:ascii="Roboto" w:hAnsi="Roboto"/>
          <w:sz w:val="21"/>
          <w:szCs w:val="21"/>
          <w:shd w:val="clear" w:color="auto" w:fill="FFFFFF"/>
        </w:rPr>
        <w:t xml:space="preserve"> </w:t>
      </w:r>
      <w:r w:rsidR="001A3177">
        <w:t>asu</w:t>
      </w:r>
      <w:r w:rsidR="004774CB">
        <w:t>b</w:t>
      </w:r>
      <w:r w:rsidR="001A3177">
        <w:t xml:space="preserve"> </w:t>
      </w:r>
      <w:r w:rsidR="00767632">
        <w:t>Tartu</w:t>
      </w:r>
      <w:r w:rsidR="00C37F60">
        <w:t xml:space="preserve"> </w:t>
      </w:r>
      <w:r w:rsidR="00D42CD3">
        <w:t xml:space="preserve">maakonnas, </w:t>
      </w:r>
      <w:r w:rsidR="00767632">
        <w:t>Peipsiääre</w:t>
      </w:r>
      <w:r w:rsidR="00D42CD3">
        <w:t xml:space="preserve"> vallas,</w:t>
      </w:r>
      <w:r w:rsidR="00043FAE">
        <w:t xml:space="preserve"> Kolkja alevikus</w:t>
      </w:r>
      <w:r w:rsidR="00C37F60">
        <w:t xml:space="preserve"> </w:t>
      </w:r>
      <w:r w:rsidR="00043FAE">
        <w:t>Metsakivi – Kolkja tee 22243</w:t>
      </w:r>
      <w:r w:rsidR="00937992">
        <w:t xml:space="preserve"> kilomeetri</w:t>
      </w:r>
      <w:r w:rsidR="00AE2AEA">
        <w:t xml:space="preserve">l 6,14. </w:t>
      </w:r>
    </w:p>
    <w:p w14:paraId="0ADF7263" w14:textId="5C623027" w:rsidR="0042794B" w:rsidRDefault="0042794B" w:rsidP="0095348E"/>
    <w:p w14:paraId="0D3E9EBD" w14:textId="65AEEC1E" w:rsidR="008A169A" w:rsidRPr="008A169A" w:rsidRDefault="008A169A" w:rsidP="008A169A">
      <w:pPr>
        <w:ind w:right="692"/>
        <w:rPr>
          <w:b/>
          <w:bCs/>
        </w:rPr>
      </w:pPr>
      <w:r w:rsidRPr="008A169A">
        <w:rPr>
          <w:b/>
          <w:bCs/>
        </w:rPr>
        <w:t>Projekteermise aluseks on võetud:</w:t>
      </w:r>
    </w:p>
    <w:p w14:paraId="0E0CFFCC" w14:textId="5259B46C" w:rsidR="00DB58CB" w:rsidRDefault="00F803C4" w:rsidP="00DB58CB">
      <w:pPr>
        <w:pStyle w:val="ListParagraph"/>
        <w:numPr>
          <w:ilvl w:val="0"/>
          <w:numId w:val="30"/>
        </w:numPr>
        <w:ind w:right="692"/>
      </w:pPr>
      <w:r>
        <w:t xml:space="preserve">Kohaliku omavalitusese projekteerimistingimuste </w:t>
      </w:r>
      <w:r w:rsidR="00BB332F">
        <w:t xml:space="preserve">eelnõu kooskõlastamisel väljastatud </w:t>
      </w:r>
      <w:r w:rsidR="000F79A3" w:rsidRPr="000F79A3">
        <w:t xml:space="preserve">Transpordiameti  </w:t>
      </w:r>
      <w:r w:rsidR="0052434E">
        <w:t>12</w:t>
      </w:r>
      <w:r w:rsidR="000F79A3" w:rsidRPr="000F79A3">
        <w:t>.0</w:t>
      </w:r>
      <w:r w:rsidR="00F10A78">
        <w:t>2</w:t>
      </w:r>
      <w:r w:rsidR="000F79A3" w:rsidRPr="000F79A3">
        <w:t xml:space="preserve">.2024 kirjaga nr </w:t>
      </w:r>
      <w:r w:rsidR="00F10A78" w:rsidRPr="00F10A78">
        <w:t>7.1-2/24/1400-2</w:t>
      </w:r>
      <w:r w:rsidR="00F10A78">
        <w:t xml:space="preserve"> </w:t>
      </w:r>
      <w:r w:rsidR="000F79A3" w:rsidRPr="000F79A3">
        <w:t>määratud ristumiskoha ehitamise nõuded (aluseks EhS § 99 lg 3)</w:t>
      </w:r>
      <w:r w:rsidR="00F36980">
        <w:t xml:space="preserve"> </w:t>
      </w:r>
    </w:p>
    <w:p w14:paraId="359EB48D" w14:textId="227157E2" w:rsidR="008D14B1" w:rsidRDefault="00F10A78" w:rsidP="008D14B1">
      <w:pPr>
        <w:ind w:right="692"/>
        <w:rPr>
          <w:b/>
          <w:bCs/>
        </w:rPr>
      </w:pPr>
      <w:r>
        <w:rPr>
          <w:b/>
          <w:bCs/>
        </w:rPr>
        <w:t>Metsakivi – Kolkja tee</w:t>
      </w:r>
      <w:r w:rsidR="008D14B1" w:rsidRPr="008D14B1">
        <w:rPr>
          <w:b/>
          <w:bCs/>
        </w:rPr>
        <w:t xml:space="preserve"> nr </w:t>
      </w:r>
      <w:r>
        <w:rPr>
          <w:b/>
          <w:bCs/>
        </w:rPr>
        <w:t>22243</w:t>
      </w:r>
    </w:p>
    <w:p w14:paraId="57F7C6DB" w14:textId="38C84DFC" w:rsidR="008D14B1" w:rsidRDefault="008D14B1" w:rsidP="008D14B1">
      <w:pPr>
        <w:pStyle w:val="ListParagraph"/>
        <w:numPr>
          <w:ilvl w:val="0"/>
          <w:numId w:val="34"/>
        </w:numPr>
        <w:ind w:right="692"/>
      </w:pPr>
      <w:r w:rsidRPr="008D14B1">
        <w:t>Liiklussagedus</w:t>
      </w:r>
      <w:r w:rsidR="00D25E31">
        <w:t xml:space="preserve"> –</w:t>
      </w:r>
      <w:r w:rsidR="00F534EE">
        <w:t>89</w:t>
      </w:r>
      <w:r w:rsidR="00D25E31">
        <w:t xml:space="preserve"> a/ööp (SAPA </w:t>
      </w:r>
      <w:r w:rsidR="00F624E5">
        <w:t>9</w:t>
      </w:r>
      <w:r w:rsidR="00AC04EE">
        <w:t>9</w:t>
      </w:r>
      <w:r w:rsidR="00D25E31">
        <w:t>%)</w:t>
      </w:r>
    </w:p>
    <w:p w14:paraId="426FFB44" w14:textId="036ECFC1" w:rsidR="00D25E31" w:rsidRDefault="00D76F66" w:rsidP="008D14B1">
      <w:pPr>
        <w:pStyle w:val="ListParagraph"/>
        <w:numPr>
          <w:ilvl w:val="0"/>
          <w:numId w:val="34"/>
        </w:numPr>
        <w:ind w:right="692"/>
      </w:pPr>
      <w:r>
        <w:t xml:space="preserve">Katte laius </w:t>
      </w:r>
      <w:r w:rsidR="00C81E1D">
        <w:t>7,0</w:t>
      </w:r>
      <w:r>
        <w:t>m</w:t>
      </w:r>
    </w:p>
    <w:p w14:paraId="6C8C33E7" w14:textId="5E094990" w:rsidR="00653AC3" w:rsidRDefault="00653AC3" w:rsidP="008D14B1">
      <w:pPr>
        <w:pStyle w:val="ListParagraph"/>
        <w:numPr>
          <w:ilvl w:val="0"/>
          <w:numId w:val="34"/>
        </w:numPr>
        <w:ind w:right="692"/>
      </w:pPr>
      <w:r>
        <w:t xml:space="preserve">Kiiruspiirang </w:t>
      </w:r>
      <w:r w:rsidR="00755064">
        <w:t>–</w:t>
      </w:r>
      <w:r w:rsidR="008C483B">
        <w:t xml:space="preserve"> 50</w:t>
      </w:r>
      <w:r w:rsidR="00755064">
        <w:t xml:space="preserve"> km/h</w:t>
      </w:r>
    </w:p>
    <w:p w14:paraId="7EFABA8F" w14:textId="79855B3A" w:rsidR="008500D0" w:rsidRPr="008D14B1" w:rsidRDefault="008500D0" w:rsidP="008D14B1">
      <w:pPr>
        <w:pStyle w:val="ListParagraph"/>
        <w:numPr>
          <w:ilvl w:val="0"/>
          <w:numId w:val="34"/>
        </w:numPr>
        <w:ind w:right="692"/>
      </w:pPr>
      <w:r>
        <w:t>Kate</w:t>
      </w:r>
      <w:r w:rsidR="00C97C18">
        <w:t xml:space="preserve"> </w:t>
      </w:r>
      <w:r w:rsidR="006364E9">
        <w:t>–</w:t>
      </w:r>
      <w:r>
        <w:t xml:space="preserve"> </w:t>
      </w:r>
      <w:r w:rsidR="0056101F">
        <w:t>kruusatee</w:t>
      </w:r>
    </w:p>
    <w:p w14:paraId="600853DD" w14:textId="77777777" w:rsidR="004664CE" w:rsidRDefault="004664CE" w:rsidP="004664CE">
      <w:pPr>
        <w:pStyle w:val="Heading2"/>
        <w:keepLines/>
        <w:tabs>
          <w:tab w:val="clear" w:pos="142"/>
          <w:tab w:val="clear" w:pos="1872"/>
        </w:tabs>
        <w:ind w:left="567" w:hanging="567"/>
        <w:jc w:val="left"/>
      </w:pPr>
      <w:bookmarkStart w:id="6" w:name="_Toc165155963"/>
      <w:r>
        <w:t>Uuringud</w:t>
      </w:r>
      <w:bookmarkEnd w:id="6"/>
    </w:p>
    <w:p w14:paraId="349C0213" w14:textId="77777777" w:rsidR="004664CE" w:rsidRPr="004664CE" w:rsidRDefault="004664CE" w:rsidP="004664CE">
      <w:pPr>
        <w:pStyle w:val="BodyText"/>
      </w:pPr>
    </w:p>
    <w:p w14:paraId="7FE45B5B" w14:textId="77777777" w:rsidR="00571136" w:rsidRPr="00DB58CB" w:rsidRDefault="00571136" w:rsidP="00DB58CB">
      <w:pPr>
        <w:rPr>
          <w:b/>
        </w:rPr>
      </w:pPr>
      <w:bookmarkStart w:id="7" w:name="_Toc480233282"/>
      <w:r w:rsidRPr="00DB58CB">
        <w:rPr>
          <w:b/>
        </w:rPr>
        <w:t>Topo-geodeetilised uuringud</w:t>
      </w:r>
      <w:bookmarkEnd w:id="7"/>
    </w:p>
    <w:p w14:paraId="7691B003" w14:textId="77777777" w:rsidR="00571136" w:rsidRPr="003855A9" w:rsidRDefault="00571136" w:rsidP="00571136">
      <w:pPr>
        <w:pStyle w:val="Adressaat"/>
      </w:pPr>
    </w:p>
    <w:p w14:paraId="4E1A49F7" w14:textId="77777777" w:rsidR="00571136" w:rsidRPr="002F0EF4" w:rsidRDefault="00571136" w:rsidP="00571136">
      <w:r w:rsidRPr="002F0EF4">
        <w:t xml:space="preserve">Projekteeritavale alale on lähtuvalt majandus-ja taristuministri 14.04.2016 määrusele nr 34 </w:t>
      </w:r>
      <w:r w:rsidRPr="002F0EF4">
        <w:rPr>
          <w:szCs w:val="20"/>
          <w:lang w:eastAsia="ar-SA"/>
        </w:rPr>
        <w:t>Topo-geodeetilisele uuringule ja teostusmõõdistusele esitatavad nõuded“ koostatud topo-geodeetiline aluskaart.</w:t>
      </w:r>
    </w:p>
    <w:p w14:paraId="0A8C82D6" w14:textId="702079F0" w:rsidR="0062349A" w:rsidRDefault="0062349A" w:rsidP="0062349A">
      <w:r>
        <w:t>Maa-ala on mõõdistatud riigi koordinaatide süsteemis L-EST’97 ja kõrgused on antud EH2000 kõrguste süsteemis.</w:t>
      </w:r>
    </w:p>
    <w:p w14:paraId="16DAF297" w14:textId="33AE22C1" w:rsidR="00571136" w:rsidRDefault="00571136" w:rsidP="00D42CD3">
      <w:r w:rsidRPr="002F0EF4">
        <w:lastRenderedPageBreak/>
        <w:t xml:space="preserve">Mõõdistustöid teostati </w:t>
      </w:r>
      <w:r w:rsidR="00D42CD3" w:rsidRPr="002F0EF4">
        <w:t>202</w:t>
      </w:r>
      <w:r w:rsidR="00BA16FE">
        <w:t>4</w:t>
      </w:r>
      <w:r w:rsidR="00D42CD3" w:rsidRPr="002F0EF4">
        <w:t xml:space="preserve"> aasta </w:t>
      </w:r>
      <w:r w:rsidR="00C105FB">
        <w:t>juuni</w:t>
      </w:r>
      <w:r w:rsidR="003E5349">
        <w:t xml:space="preserve"> </w:t>
      </w:r>
      <w:r w:rsidR="002F0EF4" w:rsidRPr="002F0EF4">
        <w:t xml:space="preserve">kuus </w:t>
      </w:r>
      <w:r w:rsidR="00DC0631" w:rsidRPr="00DC0631">
        <w:t xml:space="preserve">OÜ </w:t>
      </w:r>
      <w:r w:rsidR="00C105FB">
        <w:t>WeW</w:t>
      </w:r>
      <w:r w:rsidR="00DC0631">
        <w:t xml:space="preserve"> </w:t>
      </w:r>
      <w:r w:rsidR="002F0EF4" w:rsidRPr="002F0EF4">
        <w:t xml:space="preserve">poolt töö numbriga </w:t>
      </w:r>
      <w:r w:rsidR="00027B75">
        <w:t>GEO-105-24</w:t>
      </w:r>
    </w:p>
    <w:p w14:paraId="1C62E573" w14:textId="77777777" w:rsidR="00B6094A" w:rsidRDefault="00B6094A" w:rsidP="00D42CD3"/>
    <w:p w14:paraId="6899496B" w14:textId="77777777" w:rsidR="00571136" w:rsidRDefault="00571136" w:rsidP="00571136"/>
    <w:p w14:paraId="5BA28169" w14:textId="77777777" w:rsidR="00571136" w:rsidRPr="00DB58CB" w:rsidRDefault="00571136" w:rsidP="00DB58CB">
      <w:pPr>
        <w:rPr>
          <w:b/>
        </w:rPr>
      </w:pPr>
      <w:r w:rsidRPr="00DB58CB">
        <w:rPr>
          <w:b/>
        </w:rPr>
        <w:t>Geoloogilised uuringud</w:t>
      </w:r>
    </w:p>
    <w:p w14:paraId="044B766F" w14:textId="77777777" w:rsidR="00571136" w:rsidRDefault="00571136" w:rsidP="00571136">
      <w:r w:rsidRPr="004F765A">
        <w:t>Ehitusgeoloogilised uuringud ei ole tehtud.</w:t>
      </w:r>
    </w:p>
    <w:p w14:paraId="5E0B3945" w14:textId="77777777" w:rsidR="00571136" w:rsidRDefault="00571136" w:rsidP="00571136"/>
    <w:p w14:paraId="3EE17F68" w14:textId="77777777" w:rsidR="00DB58CB" w:rsidRDefault="00DB58CB" w:rsidP="00571136"/>
    <w:p w14:paraId="6FA0E7B3" w14:textId="77777777" w:rsidR="00571136" w:rsidRPr="00DB58CB" w:rsidRDefault="00571136" w:rsidP="00DB58CB">
      <w:pPr>
        <w:rPr>
          <w:b/>
        </w:rPr>
      </w:pPr>
      <w:r w:rsidRPr="00DB58CB">
        <w:rPr>
          <w:b/>
        </w:rPr>
        <w:t>Liiklusuuringud</w:t>
      </w:r>
    </w:p>
    <w:p w14:paraId="0AE5C3DA" w14:textId="77777777" w:rsidR="00571136" w:rsidRPr="004F765A" w:rsidRDefault="00571136" w:rsidP="00DB58CB">
      <w:r>
        <w:t>Liiklusuuringuid ei ole tehtud</w:t>
      </w:r>
    </w:p>
    <w:p w14:paraId="2B97458F" w14:textId="77777777" w:rsidR="00571136" w:rsidRPr="00BB0093" w:rsidRDefault="00571136" w:rsidP="00571136">
      <w:pPr>
        <w:pStyle w:val="Heading2"/>
        <w:keepLines/>
        <w:tabs>
          <w:tab w:val="clear" w:pos="142"/>
          <w:tab w:val="clear" w:pos="1872"/>
        </w:tabs>
        <w:ind w:left="567" w:hanging="567"/>
        <w:jc w:val="left"/>
      </w:pPr>
      <w:bookmarkStart w:id="8" w:name="_Toc480233283"/>
      <w:bookmarkStart w:id="9" w:name="_Toc165155964"/>
      <w:r w:rsidRPr="00BB0093">
        <w:t>Tehnovõrgud</w:t>
      </w:r>
      <w:bookmarkEnd w:id="8"/>
      <w:bookmarkEnd w:id="9"/>
    </w:p>
    <w:p w14:paraId="0F7AAAD4" w14:textId="5670DA26" w:rsidR="00D42CD3" w:rsidRDefault="006401F1" w:rsidP="00863D0A">
      <w:pPr>
        <w:spacing w:after="0"/>
      </w:pPr>
      <w:r>
        <w:t>Tehnovõrgud mahasõiduga ristumisel puuduvad.</w:t>
      </w:r>
    </w:p>
    <w:p w14:paraId="35D416A6" w14:textId="77777777" w:rsidR="0095348E" w:rsidRDefault="0095348E" w:rsidP="00C54ACB">
      <w:pPr>
        <w:pStyle w:val="Heading2"/>
      </w:pPr>
      <w:bookmarkStart w:id="10" w:name="_Toc480233278"/>
      <w:bookmarkStart w:id="11" w:name="_Toc165155965"/>
      <w:r>
        <w:t>Normid, standardid ja käskkirjad</w:t>
      </w:r>
      <w:bookmarkEnd w:id="10"/>
      <w:bookmarkEnd w:id="11"/>
    </w:p>
    <w:p w14:paraId="2475A257" w14:textId="77777777" w:rsidR="0095348E" w:rsidRPr="00232472" w:rsidRDefault="0095348E" w:rsidP="0095348E">
      <w:pPr>
        <w:rPr>
          <w:u w:val="single"/>
        </w:rPr>
      </w:pPr>
      <w:r w:rsidRPr="00232472">
        <w:rPr>
          <w:rStyle w:val="Strong"/>
          <w:u w:val="single"/>
        </w:rPr>
        <w:t>Uuringute</w:t>
      </w:r>
      <w:r w:rsidRPr="00232472">
        <w:rPr>
          <w:b/>
          <w:u w:val="single"/>
        </w:rPr>
        <w:t xml:space="preserve"> </w:t>
      </w:r>
      <w:r w:rsidRPr="00232472">
        <w:rPr>
          <w:u w:val="single"/>
        </w:rPr>
        <w:t>teostamisel on lähtutud:</w:t>
      </w:r>
    </w:p>
    <w:p w14:paraId="4FE1BABF" w14:textId="5B09F728" w:rsidR="0095348E" w:rsidRDefault="0095348E" w:rsidP="00744990">
      <w:pPr>
        <w:pStyle w:val="ListParagraph"/>
        <w:numPr>
          <w:ilvl w:val="0"/>
          <w:numId w:val="18"/>
        </w:numPr>
        <w:jc w:val="left"/>
      </w:pPr>
      <w:r w:rsidRPr="00322C7E">
        <w:t>Topo-geodeetilisele uuringule ja teostusmõõdistamisele esitatavad nõuded</w:t>
      </w:r>
      <w:r>
        <w:t xml:space="preserve"> (</w:t>
      </w:r>
      <w:r>
        <w:rPr>
          <w:rFonts w:ascii="Arial" w:hAnsi="Arial" w:cs="Arial"/>
          <w:color w:val="202020"/>
          <w:shd w:val="clear" w:color="auto" w:fill="FFFFFF"/>
        </w:rPr>
        <w:t xml:space="preserve">RT I, </w:t>
      </w:r>
      <w:r w:rsidR="002D750A">
        <w:rPr>
          <w:rFonts w:ascii="Arial" w:hAnsi="Arial" w:cs="Arial"/>
          <w:color w:val="202020"/>
          <w:shd w:val="clear" w:color="auto" w:fill="FFFFFF"/>
        </w:rPr>
        <w:t>22</w:t>
      </w:r>
      <w:r>
        <w:rPr>
          <w:rFonts w:ascii="Arial" w:hAnsi="Arial" w:cs="Arial"/>
          <w:color w:val="202020"/>
          <w:shd w:val="clear" w:color="auto" w:fill="FFFFFF"/>
        </w:rPr>
        <w:t>.04.2016, 3</w:t>
      </w:r>
      <w:r>
        <w:t>).</w:t>
      </w:r>
    </w:p>
    <w:p w14:paraId="47169151" w14:textId="77777777" w:rsidR="0095348E" w:rsidRDefault="0095348E" w:rsidP="00744990">
      <w:pPr>
        <w:pStyle w:val="ListParagraph"/>
        <w:numPr>
          <w:ilvl w:val="0"/>
          <w:numId w:val="18"/>
        </w:numPr>
        <w:jc w:val="left"/>
      </w:pPr>
      <w:r>
        <w:t xml:space="preserve">Täiendavad juhendid: </w:t>
      </w:r>
    </w:p>
    <w:p w14:paraId="537A8D7C" w14:textId="0A2C37EA" w:rsidR="0095348E" w:rsidRDefault="00CE459A" w:rsidP="00CE459A">
      <w:pPr>
        <w:pStyle w:val="ListParagraph"/>
        <w:numPr>
          <w:ilvl w:val="1"/>
          <w:numId w:val="18"/>
        </w:numPr>
      </w:pPr>
      <w:r w:rsidRPr="00CE459A">
        <w:t>https://transpordiamet.ee/riigiteede-juhendid</w:t>
      </w:r>
    </w:p>
    <w:p w14:paraId="1F92A6EA" w14:textId="77777777" w:rsidR="0095348E" w:rsidRPr="00A71D08" w:rsidRDefault="0095348E" w:rsidP="0095348E">
      <w:pPr>
        <w:rPr>
          <w:u w:val="single"/>
        </w:rPr>
      </w:pPr>
      <w:r w:rsidRPr="00A71D08">
        <w:rPr>
          <w:rStyle w:val="Strong"/>
          <w:u w:val="single"/>
        </w:rPr>
        <w:t>Tee, liikluse ja katendi</w:t>
      </w:r>
      <w:r w:rsidRPr="00A71D08">
        <w:rPr>
          <w:u w:val="single"/>
        </w:rPr>
        <w:t xml:space="preserve"> projekteerimisel on lähtutud: </w:t>
      </w:r>
    </w:p>
    <w:p w14:paraId="581A22D1" w14:textId="07DFB1FF" w:rsidR="0095348E" w:rsidRPr="00A71D08" w:rsidRDefault="0095348E" w:rsidP="00744990">
      <w:pPr>
        <w:pStyle w:val="BodyText"/>
        <w:numPr>
          <w:ilvl w:val="0"/>
          <w:numId w:val="19"/>
        </w:numPr>
      </w:pPr>
      <w:r w:rsidRPr="00A71D08">
        <w:t>Ehitusseadustik (</w:t>
      </w:r>
      <w:r w:rsidR="00B3494E">
        <w:t>30</w:t>
      </w:r>
      <w:r w:rsidRPr="00A71D08">
        <w:t>.0</w:t>
      </w:r>
      <w:r w:rsidR="00B3494E">
        <w:t>6</w:t>
      </w:r>
      <w:r w:rsidRPr="00A71D08">
        <w:t>.20</w:t>
      </w:r>
      <w:r w:rsidR="0007163E">
        <w:t>23</w:t>
      </w:r>
      <w:r w:rsidRPr="00A71D08">
        <w:t xml:space="preserve">); </w:t>
      </w:r>
    </w:p>
    <w:p w14:paraId="7DB69486" w14:textId="68DBA014" w:rsidR="0095348E" w:rsidRPr="00A71D08" w:rsidRDefault="0095348E" w:rsidP="00744990">
      <w:pPr>
        <w:pStyle w:val="BodyText"/>
        <w:numPr>
          <w:ilvl w:val="0"/>
          <w:numId w:val="19"/>
        </w:numPr>
      </w:pPr>
      <w:r w:rsidRPr="00A71D08">
        <w:t>Tee projekteerimise normid (</w:t>
      </w:r>
      <w:r w:rsidR="00332B8D">
        <w:t>2</w:t>
      </w:r>
      <w:r w:rsidR="00B3494E">
        <w:t>2</w:t>
      </w:r>
      <w:r w:rsidRPr="00A71D08">
        <w:t>.</w:t>
      </w:r>
      <w:r w:rsidR="00332B8D">
        <w:t>11</w:t>
      </w:r>
      <w:r w:rsidRPr="00A71D08">
        <w:t>.20</w:t>
      </w:r>
      <w:r w:rsidR="0007163E">
        <w:t>2</w:t>
      </w:r>
      <w:r w:rsidR="00332B8D">
        <w:t>3</w:t>
      </w:r>
      <w:r w:rsidR="00E81411">
        <w:t>)</w:t>
      </w:r>
    </w:p>
    <w:p w14:paraId="606CC865" w14:textId="072B1F6E" w:rsidR="0095348E" w:rsidRPr="00A71D08" w:rsidRDefault="0095348E" w:rsidP="00E81411">
      <w:pPr>
        <w:pStyle w:val="BodyText"/>
        <w:numPr>
          <w:ilvl w:val="0"/>
          <w:numId w:val="19"/>
        </w:numPr>
      </w:pPr>
      <w:r w:rsidRPr="00A71D08">
        <w:t>Tee ehitusprojektile esitatavad nõuded (</w:t>
      </w:r>
      <w:r w:rsidR="00E81411">
        <w:t>23</w:t>
      </w:r>
      <w:r w:rsidRPr="00A71D08">
        <w:t>.</w:t>
      </w:r>
      <w:r w:rsidR="00E81411">
        <w:t>11</w:t>
      </w:r>
      <w:r w:rsidRPr="00A71D08">
        <w:t>.20</w:t>
      </w:r>
      <w:r w:rsidR="00E81411">
        <w:t>20</w:t>
      </w:r>
      <w:r w:rsidRPr="00A71D08">
        <w:t xml:space="preserve">). </w:t>
      </w:r>
    </w:p>
    <w:p w14:paraId="32C7883B" w14:textId="24AEACE5" w:rsidR="0095348E" w:rsidRDefault="0095348E" w:rsidP="00744990">
      <w:pPr>
        <w:pStyle w:val="BodyText"/>
        <w:numPr>
          <w:ilvl w:val="0"/>
          <w:numId w:val="19"/>
        </w:numPr>
      </w:pPr>
      <w:r w:rsidRPr="003421B0">
        <w:t>Muldkeha ja dreenkihi projekteerimise, ehitamise ja remondi juhis 2016;</w:t>
      </w:r>
    </w:p>
    <w:p w14:paraId="5DE9FD57" w14:textId="3C53BDD1" w:rsidR="00411635" w:rsidRDefault="00411635" w:rsidP="00744990">
      <w:pPr>
        <w:pStyle w:val="BodyText"/>
        <w:numPr>
          <w:ilvl w:val="0"/>
          <w:numId w:val="19"/>
        </w:numPr>
      </w:pPr>
      <w:r w:rsidRPr="00411635">
        <w:t>Tee ehitamise kvaliteedi nõuded</w:t>
      </w:r>
      <w:r w:rsidR="009F424E">
        <w:t xml:space="preserve"> </w:t>
      </w:r>
      <w:r w:rsidR="0008262F">
        <w:t>23.11.2020</w:t>
      </w:r>
      <w:r w:rsidRPr="00411635">
        <w:t>, koos lisadega;</w:t>
      </w:r>
    </w:p>
    <w:p w14:paraId="2BC20E2F" w14:textId="77777777" w:rsidR="0095348E" w:rsidRPr="005F2A43" w:rsidRDefault="0095348E" w:rsidP="00744990">
      <w:pPr>
        <w:pStyle w:val="BodyText"/>
        <w:numPr>
          <w:ilvl w:val="0"/>
          <w:numId w:val="19"/>
        </w:numPr>
      </w:pPr>
      <w:r w:rsidRPr="005F2A43">
        <w:t>Killustikust katendikihtide ehitamise juhis MA 2016-012;</w:t>
      </w:r>
    </w:p>
    <w:p w14:paraId="69F240A0" w14:textId="2EBCC223" w:rsidR="00411635" w:rsidRDefault="0095348E" w:rsidP="0008262F">
      <w:pPr>
        <w:pStyle w:val="BodyText"/>
        <w:numPr>
          <w:ilvl w:val="0"/>
          <w:numId w:val="19"/>
        </w:numPr>
        <w:jc w:val="left"/>
      </w:pPr>
      <w:r w:rsidRPr="003421B0">
        <w:t>Teetööde tehniliste kirjelduste süsteem</w:t>
      </w:r>
      <w:r w:rsidR="00411635" w:rsidRPr="00411635">
        <w:t>;</w:t>
      </w:r>
    </w:p>
    <w:p w14:paraId="094A0BF6" w14:textId="2A6E572F" w:rsidR="0095348E" w:rsidRDefault="0095348E" w:rsidP="00744990">
      <w:pPr>
        <w:pStyle w:val="BodyText"/>
        <w:numPr>
          <w:ilvl w:val="0"/>
          <w:numId w:val="19"/>
        </w:numPr>
        <w:jc w:val="left"/>
      </w:pPr>
      <w:r w:rsidRPr="00A71D08">
        <w:t>Katendite näidislahendused väikese liiklussagedusega teedele</w:t>
      </w:r>
      <w:r>
        <w:t xml:space="preserve"> (</w:t>
      </w:r>
      <w:r w:rsidR="00034E4C">
        <w:t>Transpordiamet</w:t>
      </w:r>
      <w:r>
        <w:t>)</w:t>
      </w:r>
    </w:p>
    <w:p w14:paraId="4AC7AA05" w14:textId="37B90BF4" w:rsidR="00034E4C" w:rsidRDefault="00034E4C" w:rsidP="00744990">
      <w:pPr>
        <w:pStyle w:val="BodyText"/>
        <w:numPr>
          <w:ilvl w:val="0"/>
          <w:numId w:val="19"/>
        </w:numPr>
        <w:jc w:val="left"/>
      </w:pPr>
      <w:r>
        <w:t>Transpordiameti juhend „</w:t>
      </w:r>
      <w:r w:rsidRPr="00034E4C">
        <w:t>Ristmike vahekauguse ja nähtavusala</w:t>
      </w:r>
      <w:r>
        <w:t>“</w:t>
      </w:r>
    </w:p>
    <w:p w14:paraId="78B9983B" w14:textId="4DB6DAFA" w:rsidR="0095348E" w:rsidRDefault="0095348E" w:rsidP="0095348E">
      <w:pPr>
        <w:rPr>
          <w:u w:val="single"/>
        </w:rPr>
      </w:pPr>
      <w:r w:rsidRPr="00DA56F2">
        <w:rPr>
          <w:u w:val="single"/>
        </w:rPr>
        <w:t xml:space="preserve">Ehitamisel lähtuda täiendavalt kehtivatest asjakohastest normdokumentidest ning hankedokumentidega kohustuslikuks muudetud juhenditest ja juhistest. </w:t>
      </w:r>
    </w:p>
    <w:p w14:paraId="7AFB934A" w14:textId="1A046CF4" w:rsidR="00A20764" w:rsidRDefault="00A20764" w:rsidP="0095348E">
      <w:pPr>
        <w:rPr>
          <w:u w:val="single"/>
        </w:rPr>
      </w:pPr>
    </w:p>
    <w:p w14:paraId="331DA6CC" w14:textId="480E27BD" w:rsidR="006F197D" w:rsidRDefault="006F197D" w:rsidP="006F197D"/>
    <w:p w14:paraId="11175B73" w14:textId="633BFE6F" w:rsidR="00625D1E" w:rsidRPr="00983F09" w:rsidRDefault="0095348E" w:rsidP="00983F09">
      <w:pPr>
        <w:pStyle w:val="Heading1"/>
      </w:pPr>
      <w:bookmarkStart w:id="12" w:name="_Toc165155966"/>
      <w:bookmarkEnd w:id="4"/>
      <w:r w:rsidRPr="00983F09">
        <w:lastRenderedPageBreak/>
        <w:t>projektlahendus</w:t>
      </w:r>
      <w:bookmarkEnd w:id="12"/>
    </w:p>
    <w:p w14:paraId="4CBC2FEA" w14:textId="42A5139F" w:rsidR="0095348E" w:rsidRDefault="0095348E" w:rsidP="0095348E">
      <w:pPr>
        <w:pStyle w:val="Heading2"/>
        <w:keepLines/>
        <w:tabs>
          <w:tab w:val="clear" w:pos="142"/>
          <w:tab w:val="clear" w:pos="1872"/>
        </w:tabs>
        <w:ind w:left="567" w:hanging="567"/>
        <w:jc w:val="left"/>
      </w:pPr>
      <w:bookmarkStart w:id="13" w:name="_Toc480233286"/>
      <w:bookmarkStart w:id="14" w:name="_Toc165155967"/>
      <w:r>
        <w:t>Plaanilahendu</w:t>
      </w:r>
      <w:bookmarkEnd w:id="13"/>
      <w:r w:rsidR="00B17A57">
        <w:t>s</w:t>
      </w:r>
      <w:bookmarkEnd w:id="14"/>
    </w:p>
    <w:p w14:paraId="6E76D99D" w14:textId="1F3232A1" w:rsidR="00E31BF4" w:rsidRDefault="00E31BF4" w:rsidP="00E31BF4">
      <w:pPr>
        <w:pStyle w:val="Heading3"/>
        <w:keepLines/>
        <w:tabs>
          <w:tab w:val="clear" w:pos="142"/>
          <w:tab w:val="clear" w:pos="426"/>
        </w:tabs>
        <w:spacing w:before="480" w:after="240"/>
        <w:ind w:left="567" w:hanging="567"/>
        <w:jc w:val="left"/>
      </w:pPr>
      <w:bookmarkStart w:id="15" w:name="_Toc165155968"/>
      <w:r>
        <w:t>Üldine</w:t>
      </w:r>
      <w:bookmarkEnd w:id="15"/>
    </w:p>
    <w:p w14:paraId="00377C49" w14:textId="4B9FCE51" w:rsidR="00E91A58" w:rsidRDefault="00E91A58" w:rsidP="00742649">
      <w:pPr>
        <w:pStyle w:val="BodyText"/>
        <w:jc w:val="left"/>
      </w:pPr>
      <w:bookmarkStart w:id="16" w:name="_Toc480233287"/>
      <w:r>
        <w:t xml:space="preserve">Vastavalt </w:t>
      </w:r>
      <w:r w:rsidR="00E77259">
        <w:t>Tellija soovile ning projekteerimistingimuste</w:t>
      </w:r>
      <w:r w:rsidR="00F8578C">
        <w:t xml:space="preserve"> eelnõus </w:t>
      </w:r>
      <w:r w:rsidR="00DB75CD">
        <w:t>väljastatud</w:t>
      </w:r>
      <w:r>
        <w:t xml:space="preserve"> </w:t>
      </w:r>
      <w:r w:rsidR="00E77259">
        <w:t>nõuetele</w:t>
      </w:r>
      <w:r>
        <w:t xml:space="preserve"> on käesoleva projektiga ette nähtud uue mahasõidu ja juurdepääsutee rajamine</w:t>
      </w:r>
      <w:r w:rsidR="00E94ACB">
        <w:t xml:space="preserve"> Sunly Solar 2 OÜ poolt arendatavale 440 kW päikesepargile Kullerkupu kinnistul  </w:t>
      </w:r>
      <w:r w:rsidR="00E94ACB">
        <w:t>(</w:t>
      </w:r>
      <w:r w:rsidR="00E94ACB" w:rsidRPr="00B249C2">
        <w:t>58601:001:1686</w:t>
      </w:r>
      <w:r w:rsidR="00E94ACB">
        <w:t>)</w:t>
      </w:r>
      <w:r w:rsidR="00F8578C">
        <w:t>.</w:t>
      </w:r>
      <w:r>
        <w:t xml:space="preserve"> Mahasõit asub </w:t>
      </w:r>
      <w:r w:rsidR="00742649">
        <w:t>Metsakivi – Kolkja</w:t>
      </w:r>
      <w:r w:rsidR="00E77259">
        <w:t xml:space="preserve"> </w:t>
      </w:r>
      <w:r w:rsidRPr="007418A5">
        <w:t>tee</w:t>
      </w:r>
      <w:r>
        <w:t xml:space="preserve"> nr </w:t>
      </w:r>
      <w:r w:rsidR="00742649">
        <w:t>22243</w:t>
      </w:r>
      <w:r>
        <w:t xml:space="preserve"> kilomeetril </w:t>
      </w:r>
      <w:r w:rsidR="00B97511">
        <w:t>6.14</w:t>
      </w:r>
      <w:r w:rsidR="00E77259">
        <w:t>.</w:t>
      </w:r>
      <w:r>
        <w:t xml:space="preserve"> </w:t>
      </w:r>
      <w:r w:rsidR="00287E04">
        <w:t>Kullerkupu</w:t>
      </w:r>
      <w:r>
        <w:t xml:space="preserve"> mahasõit on projekteeritud </w:t>
      </w:r>
      <w:r w:rsidR="00287E04">
        <w:t>päikeseparki ja alajaama teenindavale transpordile</w:t>
      </w:r>
      <w:r>
        <w:t>, mille kohaselt võib eeldada, et mahasõitu kasutab maksimaalselt kuni 10 autot ööpäevas</w:t>
      </w:r>
    </w:p>
    <w:p w14:paraId="714C8603" w14:textId="77D082B0" w:rsidR="00834825" w:rsidRDefault="00DA1D67" w:rsidP="00742649">
      <w:pPr>
        <w:pStyle w:val="BodyText"/>
        <w:jc w:val="left"/>
      </w:pPr>
      <w:r>
        <w:t>Projektlahendusega on ette nähtud olemasoleva isetekkelise alajaama juurde viiva mahasõidu ja truubi likvideerimine ja rekultiveerimine.</w:t>
      </w:r>
    </w:p>
    <w:p w14:paraId="6A86F77A" w14:textId="6E482C7C" w:rsidR="0095348E" w:rsidRDefault="00825AF2" w:rsidP="0095348E">
      <w:pPr>
        <w:pStyle w:val="Heading3"/>
        <w:keepLines/>
        <w:tabs>
          <w:tab w:val="clear" w:pos="142"/>
          <w:tab w:val="clear" w:pos="426"/>
        </w:tabs>
        <w:spacing w:before="480" w:after="240"/>
        <w:ind w:left="567" w:hanging="567"/>
        <w:jc w:val="left"/>
      </w:pPr>
      <w:bookmarkStart w:id="17" w:name="_Toc165155969"/>
      <w:r>
        <w:t>Asendipla</w:t>
      </w:r>
      <w:r w:rsidR="0095348E" w:rsidRPr="004A3A18">
        <w:t>an</w:t>
      </w:r>
      <w:bookmarkEnd w:id="16"/>
      <w:bookmarkEnd w:id="17"/>
    </w:p>
    <w:p w14:paraId="7D5BBB36" w14:textId="61F2E486" w:rsidR="008E5F78" w:rsidRDefault="00F86731" w:rsidP="008E5F78">
      <w:r>
        <w:t xml:space="preserve">Projekteeritud mahasõit vastab I tüüpi mahasõidu nõuetele, mille kohaselt on esimesel 8,0m pikkusel lõigul projekteeritud </w:t>
      </w:r>
      <w:r w:rsidR="00C81E80">
        <w:t>5,5</w:t>
      </w:r>
      <w:r w:rsidR="00E70C34">
        <w:t xml:space="preserve"> </w:t>
      </w:r>
      <w:r>
        <w:t xml:space="preserve">m laiune </w:t>
      </w:r>
      <w:r w:rsidR="00C81E80">
        <w:t>siirdekatendiga</w:t>
      </w:r>
      <w:r>
        <w:t xml:space="preserve"> mahasõit koos </w:t>
      </w:r>
      <w:r w:rsidR="00287E04">
        <w:t>5</w:t>
      </w:r>
      <w:r w:rsidR="000B12B9">
        <w:t xml:space="preserve">,0m </w:t>
      </w:r>
      <w:r w:rsidR="00020468">
        <w:t>p</w:t>
      </w:r>
      <w:r>
        <w:t>öörderaad</w:t>
      </w:r>
      <w:r w:rsidR="00020468">
        <w:t xml:space="preserve">iustega. </w:t>
      </w:r>
      <w:r>
        <w:t xml:space="preserve">Edasi jätkub </w:t>
      </w:r>
      <w:bookmarkStart w:id="18" w:name="_Toc480233289"/>
      <w:r w:rsidR="00664197">
        <w:t>4,0m laiune</w:t>
      </w:r>
      <w:r w:rsidR="00E9680B">
        <w:t xml:space="preserve"> ja 86m pikkune</w:t>
      </w:r>
      <w:r w:rsidR="00664197">
        <w:t xml:space="preserve"> kuusatee päikesepargi </w:t>
      </w:r>
      <w:r w:rsidR="00E9680B">
        <w:t>piirdeaia ja väravani.</w:t>
      </w:r>
      <w:r w:rsidR="00F8578C">
        <w:t xml:space="preserve"> Pöördekoridorid on kontrollitud 8.0m pikkuse </w:t>
      </w:r>
      <w:r w:rsidR="00BB78C0">
        <w:t>šabloonautoga ja esitatud asnediplaanijoonisel AS-4-02_Plaan</w:t>
      </w:r>
    </w:p>
    <w:p w14:paraId="311B554F" w14:textId="3669367A" w:rsidR="0095348E" w:rsidRDefault="0095348E" w:rsidP="008E5F78">
      <w:pPr>
        <w:pStyle w:val="Heading3"/>
        <w:keepLines/>
        <w:tabs>
          <w:tab w:val="clear" w:pos="142"/>
          <w:tab w:val="clear" w:pos="426"/>
        </w:tabs>
        <w:spacing w:before="480" w:after="240"/>
        <w:ind w:left="567" w:hanging="567"/>
        <w:jc w:val="left"/>
      </w:pPr>
      <w:bookmarkStart w:id="19" w:name="_Toc165155970"/>
      <w:r w:rsidRPr="009B60E8">
        <w:t>Ristprofiil</w:t>
      </w:r>
      <w:bookmarkEnd w:id="18"/>
      <w:bookmarkEnd w:id="19"/>
    </w:p>
    <w:p w14:paraId="22AFB355" w14:textId="3D265F3B" w:rsidR="00AF4BBE" w:rsidRDefault="00DC4A0B" w:rsidP="00264DB8">
      <w:pPr>
        <w:pStyle w:val="BodyText"/>
      </w:pPr>
      <w:r>
        <w:t xml:space="preserve">Ristprofiil on esitatud joonisel AR-6-01_Ristprofiil. </w:t>
      </w:r>
      <w:r w:rsidR="00AF4BBE">
        <w:t>Projekteeritud m</w:t>
      </w:r>
      <w:r w:rsidR="00020828">
        <w:t>ahasõi</w:t>
      </w:r>
      <w:r w:rsidR="004664CE">
        <w:t xml:space="preserve">t on </w:t>
      </w:r>
      <w:r w:rsidR="002A6F13">
        <w:t>5</w:t>
      </w:r>
      <w:r w:rsidR="004664CE">
        <w:t>,</w:t>
      </w:r>
      <w:r w:rsidR="00020468">
        <w:t>5</w:t>
      </w:r>
      <w:r w:rsidR="004664CE">
        <w:t xml:space="preserve">m laiune koos. </w:t>
      </w:r>
      <w:r w:rsidR="002A6F13">
        <w:t>M</w:t>
      </w:r>
      <w:r w:rsidR="004664CE">
        <w:t xml:space="preserve">ahasõidu põikkalle </w:t>
      </w:r>
      <w:r w:rsidR="00E84187">
        <w:t xml:space="preserve">ühtib riigitee poolsel otsal riigitee pikikaldega ning </w:t>
      </w:r>
      <w:r w:rsidR="000324B3">
        <w:t xml:space="preserve">läheb sujuvalt üle </w:t>
      </w:r>
      <w:r w:rsidR="002A6F13">
        <w:t>3</w:t>
      </w:r>
      <w:r w:rsidR="000324B3">
        <w:t>,5% põikkaldeks</w:t>
      </w:r>
      <w:r w:rsidR="00020468">
        <w:t xml:space="preserve">. </w:t>
      </w:r>
      <w:r w:rsidR="00E9680B">
        <w:t>4,0m</w:t>
      </w:r>
      <w:r w:rsidR="00D579B9">
        <w:t xml:space="preserve"> laiuse</w:t>
      </w:r>
      <w:r w:rsidR="00020468">
        <w:t xml:space="preserve"> juurdepääsutee osa on kogu pikkuses </w:t>
      </w:r>
      <w:r w:rsidR="002A6F13">
        <w:t>3</w:t>
      </w:r>
      <w:r w:rsidR="00020468">
        <w:t>,5% põikkaldega.</w:t>
      </w:r>
      <w:r>
        <w:t xml:space="preserve"> </w:t>
      </w:r>
    </w:p>
    <w:p w14:paraId="43B83515" w14:textId="77777777" w:rsidR="0095348E" w:rsidRPr="004F7978" w:rsidRDefault="0095348E" w:rsidP="0095348E">
      <w:pPr>
        <w:pStyle w:val="Heading3"/>
        <w:keepLines/>
        <w:tabs>
          <w:tab w:val="clear" w:pos="142"/>
          <w:tab w:val="clear" w:pos="426"/>
        </w:tabs>
        <w:spacing w:before="480" w:after="240"/>
        <w:ind w:left="567" w:hanging="567"/>
        <w:jc w:val="left"/>
      </w:pPr>
      <w:bookmarkStart w:id="20" w:name="_Toc480233290"/>
      <w:bookmarkStart w:id="21" w:name="_Toc165155971"/>
      <w:r>
        <w:t>P</w:t>
      </w:r>
      <w:r w:rsidRPr="004F7978">
        <w:t>ikiprofiil</w:t>
      </w:r>
      <w:bookmarkEnd w:id="20"/>
      <w:bookmarkEnd w:id="21"/>
    </w:p>
    <w:p w14:paraId="52FAA901" w14:textId="4588176D" w:rsidR="00CC222E" w:rsidRDefault="00365199" w:rsidP="00365199">
      <w:r>
        <w:t xml:space="preserve">Pikiprofiil on esitatud projekti joonisel AR-6-02_Pikiprofiil. Pikiprofiili projekteerimisel on lähtutud maapinna reljeefis ja olemasoleva kõrvalmaantee kõrgusest. </w:t>
      </w:r>
      <w:r w:rsidR="00CC222E">
        <w:t>Kuna riigiteeäärse kraavi toimivuse säilimiseks tuleb vastavalt normidele mahasõidu alla näha ette vähemalt d</w:t>
      </w:r>
      <w:r w:rsidR="00371463">
        <w:t xml:space="preserve">=400m läbimõõduga truup ning riigitee muldkeha ning kraav on suheliselt madalad ja ümbritsev maapind tasane, ei ole </w:t>
      </w:r>
      <w:r w:rsidR="00F85FA5">
        <w:t xml:space="preserve">võimalik Transpordiameti poolt etten ähtud 2,5% pikikallet esimesel 8,0m ette näha. Vältimaks </w:t>
      </w:r>
      <w:r w:rsidR="005F5F47">
        <w:t xml:space="preserve">võimaliku sademevee, mis ei jõua katendisse imbuda, valgumist riigiteele on esimesel 5,0m ette nähtud 1,0% </w:t>
      </w:r>
      <w:r w:rsidR="00584CF9">
        <w:t xml:space="preserve">langus sõiduteest eemale koos </w:t>
      </w:r>
      <w:r w:rsidR="00306654">
        <w:t>1,5% põikkal</w:t>
      </w:r>
      <w:r w:rsidR="00584CF9">
        <w:t>dega ida suunas</w:t>
      </w:r>
      <w:r w:rsidR="0091243E">
        <w:t xml:space="preserve"> juhtimaks sademevett sõiduteest eemale haljasalale ja riigitee pikikraavi. </w:t>
      </w:r>
      <w:r w:rsidR="00306654">
        <w:t xml:space="preserve"> </w:t>
      </w:r>
    </w:p>
    <w:p w14:paraId="049D1304" w14:textId="77777777" w:rsidR="00C1637E" w:rsidRDefault="00C1637E" w:rsidP="0095348E"/>
    <w:p w14:paraId="0EA11EFF" w14:textId="2D504416" w:rsidR="00862D67" w:rsidRDefault="00AB4C45" w:rsidP="00862D67">
      <w:pPr>
        <w:pStyle w:val="Heading3"/>
      </w:pPr>
      <w:bookmarkStart w:id="22" w:name="_Toc165155972"/>
      <w:r>
        <w:t>Muldkeha</w:t>
      </w:r>
      <w:bookmarkEnd w:id="22"/>
    </w:p>
    <w:p w14:paraId="28D70D1C" w14:textId="29D911F1" w:rsidR="009269F0" w:rsidRDefault="009269F0" w:rsidP="000C24BC">
      <w:pPr>
        <w:pStyle w:val="BodyText"/>
      </w:pPr>
      <w:r>
        <w:t>Ehitatava</w:t>
      </w:r>
      <w:r w:rsidR="007E0E21">
        <w:t xml:space="preserve"> mahasõidu ja juurdepääsutee </w:t>
      </w:r>
      <w:r>
        <w:t>mul</w:t>
      </w:r>
      <w:r w:rsidR="0053520E">
        <w:t>des</w:t>
      </w:r>
      <w:r>
        <w:t xml:space="preserve"> </w:t>
      </w:r>
      <w:r w:rsidRPr="00490FFC">
        <w:t>tuleb kasutada karjäärist toodud</w:t>
      </w:r>
      <w:r>
        <w:t xml:space="preserve"> </w:t>
      </w:r>
      <w:r w:rsidR="00C6289C">
        <w:t xml:space="preserve">mõõdukalt ühtlasterist </w:t>
      </w:r>
      <w:r w:rsidR="00365199">
        <w:t>kesk</w:t>
      </w:r>
      <w:r w:rsidR="00C6289C">
        <w:t>liiva</w:t>
      </w:r>
      <w:r w:rsidR="00113326">
        <w:t xml:space="preserve">, mille </w:t>
      </w:r>
      <w:r w:rsidRPr="00490FFC">
        <w:t xml:space="preserve">minimaalne filtratsioonimoodul standardse </w:t>
      </w:r>
      <w:r w:rsidRPr="00490FFC">
        <w:rPr>
          <w:i/>
        </w:rPr>
        <w:t>Proctor</w:t>
      </w:r>
      <w:r>
        <w:rPr>
          <w:i/>
        </w:rPr>
        <w:t xml:space="preserve"> </w:t>
      </w:r>
      <w:r w:rsidRPr="00490FFC">
        <w:rPr>
          <w:i/>
        </w:rPr>
        <w:t>teim</w:t>
      </w:r>
      <w:r w:rsidRPr="00490FFC">
        <w:t>iga saavutata</w:t>
      </w:r>
      <w:r w:rsidR="00965EB9">
        <w:t>va</w:t>
      </w:r>
      <w:r w:rsidRPr="00490FFC">
        <w:t xml:space="preserve"> maksimaalse tihenduse juures on</w:t>
      </w:r>
      <w:r>
        <w:t xml:space="preserve">  vähemalt 0,5 m/ööp ja elastsusmoodul vähemalt </w:t>
      </w:r>
      <w:r w:rsidR="00317CB1">
        <w:t>105</w:t>
      </w:r>
      <w:r>
        <w:t xml:space="preserve"> MPa. Lubatud on kasutada ka teisi ja paremate omadustega täitematerjale</w:t>
      </w:r>
      <w:r w:rsidR="00C6289C">
        <w:t>.</w:t>
      </w:r>
    </w:p>
    <w:p w14:paraId="262DB7E9" w14:textId="77777777" w:rsidR="00F00CFD" w:rsidRDefault="00F00CFD" w:rsidP="00F00CFD">
      <w:pPr>
        <w:pStyle w:val="BodyText"/>
      </w:pPr>
      <w:r w:rsidRPr="00490FFC">
        <w:t xml:space="preserve">Juurdeveetav materjal tuleb paigaldada ning tihendada mitte üle 0,3 m paksuste kihtidena, tagades seejuures normikohase niiskusrežiimi (kuiva ilma korral täiendavalt niisutades). </w:t>
      </w:r>
    </w:p>
    <w:p w14:paraId="7469EE63" w14:textId="3DB37688" w:rsidR="000C24BC" w:rsidRPr="009269F0" w:rsidRDefault="000C24BC" w:rsidP="000C24BC">
      <w:pPr>
        <w:pStyle w:val="BodyText"/>
      </w:pPr>
      <w:r w:rsidRPr="00C7057B">
        <w:lastRenderedPageBreak/>
        <w:t>Muldkeha ehitustööd tuleb teostada vastavalt teetööde tehnilise</w:t>
      </w:r>
      <w:r>
        <w:t>s</w:t>
      </w:r>
      <w:r w:rsidRPr="00C7057B">
        <w:t xml:space="preserve"> kirjelduse</w:t>
      </w:r>
      <w:r>
        <w:t>s</w:t>
      </w:r>
      <w:r w:rsidRPr="00C7057B">
        <w:t xml:space="preserve"> ptk 3 toodule</w:t>
      </w:r>
      <w:r>
        <w:t xml:space="preserve"> ning kooskõlas Muldkeha ja dreenkihi projekteerimise, ehitamise ja remondi juhisega, mis on kinnitatud Maanteeameti peadirektori poolt 05.01.2016 käskkirjaga nr 0001. </w:t>
      </w:r>
      <w:r w:rsidRPr="005D4AB3">
        <w:rPr>
          <w:u w:val="single"/>
        </w:rPr>
        <w:t>Juhul kui projekteerimis</w:t>
      </w:r>
      <w:r>
        <w:rPr>
          <w:u w:val="single"/>
        </w:rPr>
        <w:t>e</w:t>
      </w:r>
      <w:r w:rsidRPr="005D4AB3">
        <w:rPr>
          <w:u w:val="single"/>
        </w:rPr>
        <w:t xml:space="preserve"> ja ehitus</w:t>
      </w:r>
      <w:r>
        <w:rPr>
          <w:u w:val="single"/>
        </w:rPr>
        <w:t xml:space="preserve">e </w:t>
      </w:r>
      <w:r w:rsidRPr="005D4AB3">
        <w:rPr>
          <w:u w:val="single"/>
        </w:rPr>
        <w:t xml:space="preserve">vahelisel perioodil leiavad nimetatud dokumentides aset muutused või </w:t>
      </w:r>
      <w:r>
        <w:rPr>
          <w:u w:val="single"/>
        </w:rPr>
        <w:t>need</w:t>
      </w:r>
      <w:r w:rsidRPr="005D4AB3">
        <w:rPr>
          <w:u w:val="single"/>
        </w:rPr>
        <w:t xml:space="preserve"> asendatakse uute asjakohaste dokumentidega, tuleb lähtuda sel hetkel kehtivatest dokumentidest.</w:t>
      </w:r>
    </w:p>
    <w:p w14:paraId="7B5A566C" w14:textId="58F5DB0F" w:rsidR="00231207" w:rsidRDefault="000C24BC" w:rsidP="000C24BC">
      <w:pPr>
        <w:pStyle w:val="BodyText"/>
      </w:pPr>
      <w:r>
        <w:t>Olemasoleva muldkeha laiendamisel</w:t>
      </w:r>
      <w:r w:rsidR="00FF2910">
        <w:t xml:space="preserve"> mahasõidu ehitamiseks</w:t>
      </w:r>
      <w:r>
        <w:t xml:space="preserve"> tuleb järgida Muldkeha projekteerimise, ehitamise ja remondi juhises (2014-3) pt 8.7 toodud tingimusi. Katendikihid tuleb ehitada vähemalt 0,</w:t>
      </w:r>
      <w:r w:rsidR="00FF2910">
        <w:t>3</w:t>
      </w:r>
      <w:r>
        <w:t>m laiuse astmega.</w:t>
      </w:r>
    </w:p>
    <w:p w14:paraId="10BEC56C" w14:textId="6E7EC809" w:rsidR="000C24BC" w:rsidRPr="00D05537" w:rsidRDefault="000C24BC" w:rsidP="00D05537">
      <w:pPr>
        <w:pStyle w:val="Heading3"/>
      </w:pPr>
      <w:bookmarkStart w:id="23" w:name="_Toc165155973"/>
      <w:r w:rsidRPr="00D05537">
        <w:t>Nõlvus</w:t>
      </w:r>
      <w:bookmarkEnd w:id="23"/>
      <w:r w:rsidRPr="00D05537">
        <w:t xml:space="preserve"> </w:t>
      </w:r>
    </w:p>
    <w:p w14:paraId="6EB99056" w14:textId="4DE2FEE9" w:rsidR="000C24BC" w:rsidRDefault="000C24BC" w:rsidP="000C24BC">
      <w:pPr>
        <w:pStyle w:val="BodyText"/>
      </w:pPr>
      <w:r>
        <w:t>Juurdepääsutee</w:t>
      </w:r>
      <w:r w:rsidR="000B04E3">
        <w:t xml:space="preserve"> ja</w:t>
      </w:r>
      <w:r>
        <w:t xml:space="preserve"> mahasõi</w:t>
      </w:r>
      <w:r w:rsidR="00D63AF7">
        <w:t>du</w:t>
      </w:r>
      <w:r>
        <w:t xml:space="preserve"> muldkeha nõlvus on kogu tee pikkuses projekteeritud kaldele 1:2. </w:t>
      </w:r>
    </w:p>
    <w:p w14:paraId="1BE1A515" w14:textId="2BC64B5C" w:rsidR="000C24BC" w:rsidRDefault="000C24BC" w:rsidP="000C24BC">
      <w:pPr>
        <w:pStyle w:val="BodyText"/>
      </w:pPr>
      <w:r>
        <w:t xml:space="preserve">Peale mullatööde lõppemist tuleb ehitatud mulde välisnõlvad planeerida ning tihendada. Projektis on arvestatud, et nõlvad plus 2,0m nõlva välisservast tuleb katta 5-7cm paksuse kasvumulla kihiga ning külvata muruseeme </w:t>
      </w:r>
      <w:r w:rsidRPr="00530BDD">
        <w:t>10-20 g/m2 (muruklass III).</w:t>
      </w:r>
    </w:p>
    <w:p w14:paraId="798BC8CC" w14:textId="6D73861D" w:rsidR="00681122" w:rsidRDefault="00681122" w:rsidP="001F0116">
      <w:pPr>
        <w:pStyle w:val="Heading3"/>
        <w:rPr>
          <w:sz w:val="20"/>
          <w:szCs w:val="20"/>
        </w:rPr>
      </w:pPr>
      <w:bookmarkStart w:id="24" w:name="_Toc165155974"/>
      <w:r w:rsidRPr="001F0116">
        <w:rPr>
          <w:sz w:val="20"/>
          <w:szCs w:val="20"/>
        </w:rPr>
        <w:t>Veeviimarid</w:t>
      </w:r>
      <w:bookmarkEnd w:id="24"/>
    </w:p>
    <w:p w14:paraId="2A618EB1" w14:textId="6DE55CCE" w:rsidR="00221801" w:rsidRPr="00221801" w:rsidRDefault="00221801" w:rsidP="00221801">
      <w:pPr>
        <w:pStyle w:val="BodyText"/>
        <w:rPr>
          <w:b/>
          <w:bCs/>
        </w:rPr>
      </w:pPr>
      <w:r w:rsidRPr="00221801">
        <w:rPr>
          <w:b/>
          <w:bCs/>
        </w:rPr>
        <w:t>Kraavid</w:t>
      </w:r>
    </w:p>
    <w:p w14:paraId="68AEF139" w14:textId="50270192" w:rsidR="00221801" w:rsidRDefault="00221801" w:rsidP="00221801">
      <w:pPr>
        <w:pStyle w:val="BodyText"/>
      </w:pPr>
      <w:r>
        <w:t>Tagamaks riigitee pikikraavi toimivust on mahasõidu alla ette nähtud truup</w:t>
      </w:r>
      <w:r w:rsidR="00AC4900">
        <w:t>. Madala kraavi tõttu on täiendavalt ette nähtud olemasoleva kraavi pikiprofiili korrigeerimine</w:t>
      </w:r>
      <w:r w:rsidR="000F3163">
        <w:t>/puhastamine</w:t>
      </w:r>
      <w:r w:rsidR="00AC4900">
        <w:t xml:space="preserve"> maksimaalselt 2</w:t>
      </w:r>
      <w:r w:rsidR="002B07E7">
        <w:t>5</w:t>
      </w:r>
      <w:r w:rsidR="00AC4900">
        <w:t>cm</w:t>
      </w:r>
      <w:r w:rsidR="000F3163">
        <w:t xml:space="preserve"> sügavuselt</w:t>
      </w:r>
      <w:r w:rsidR="00E70B65">
        <w:t xml:space="preserve"> asendiplaanil näidatud mahus</w:t>
      </w:r>
      <w:r w:rsidR="000F3163">
        <w:t>. Puhastatud kraavi pikikalle on 0,2% mis on ka täna olemasoleva kraavi keskmine pikikalle sellel lõigul. Kraavi põhjalaiuseks on projekteeritud 0,4m ja nõlvus on 1:2.</w:t>
      </w:r>
    </w:p>
    <w:p w14:paraId="2148CA15" w14:textId="77777777" w:rsidR="00ED0847" w:rsidRDefault="00C04989" w:rsidP="00ED0847">
      <w:pPr>
        <w:pStyle w:val="BodyText"/>
        <w:rPr>
          <w:b/>
          <w:bCs/>
        </w:rPr>
      </w:pPr>
      <w:r w:rsidRPr="00C04989">
        <w:rPr>
          <w:b/>
          <w:bCs/>
        </w:rPr>
        <w:t>Truup</w:t>
      </w:r>
    </w:p>
    <w:p w14:paraId="365AE3F3" w14:textId="0AD024B9" w:rsidR="00C81410" w:rsidRPr="00C04989" w:rsidRDefault="00C81410" w:rsidP="00ED0847">
      <w:pPr>
        <w:pStyle w:val="BodyText"/>
        <w:rPr>
          <w:b/>
          <w:bCs/>
        </w:rPr>
      </w:pPr>
      <w:r>
        <w:t xml:space="preserve">Kavandatud </w:t>
      </w:r>
      <w:r w:rsidR="00ED0847">
        <w:t>SN8 Di=4</w:t>
      </w:r>
      <w:r w:rsidR="002B07E7">
        <w:t>00</w:t>
      </w:r>
      <w:r w:rsidR="00ED0847">
        <w:t xml:space="preserve">mm </w:t>
      </w:r>
      <w:r>
        <w:t xml:space="preserve">truubi asukoht ja parameetrid on toodud asendiplaani ja pikiprofiili joonisel. Truubi ehitamisel tuleb lähtuda Maanteeameti Lõuna regiooni tüüpjoonistest, mis on esitatud projekti </w:t>
      </w:r>
      <w:bookmarkStart w:id="25" w:name="_Hlk523480435"/>
      <w:r w:rsidRPr="00DE0741">
        <w:t xml:space="preserve">joonisel </w:t>
      </w:r>
      <w:r w:rsidRPr="00E400A9">
        <w:t>AR-6-03_Truup</w:t>
      </w:r>
      <w:r w:rsidRPr="00DE0741">
        <w:t>.</w:t>
      </w:r>
      <w:r>
        <w:t xml:space="preserve"> </w:t>
      </w:r>
      <w:bookmarkEnd w:id="25"/>
      <w:r>
        <w:t xml:space="preserve">Truubi sisse- ja väljavool tuleb kindlustada vastavalt tüüpjoonisele.  </w:t>
      </w:r>
    </w:p>
    <w:p w14:paraId="1B2D21C6" w14:textId="77777777" w:rsidR="00C04989" w:rsidRPr="00221801" w:rsidRDefault="00C04989" w:rsidP="00221801">
      <w:pPr>
        <w:pStyle w:val="BodyText"/>
      </w:pPr>
    </w:p>
    <w:p w14:paraId="0B0D7D36" w14:textId="69A87E7B" w:rsidR="0095348E" w:rsidRPr="003070C7" w:rsidRDefault="0095348E" w:rsidP="003070C7">
      <w:pPr>
        <w:pStyle w:val="Heading3"/>
        <w:rPr>
          <w:sz w:val="20"/>
          <w:szCs w:val="20"/>
        </w:rPr>
      </w:pPr>
      <w:bookmarkStart w:id="26" w:name="_Toc480233292"/>
      <w:bookmarkStart w:id="27" w:name="_Toc165155975"/>
      <w:r w:rsidRPr="003070C7">
        <w:rPr>
          <w:sz w:val="20"/>
          <w:szCs w:val="20"/>
        </w:rPr>
        <w:t>Katendikonstruktsioon</w:t>
      </w:r>
      <w:bookmarkEnd w:id="26"/>
      <w:bookmarkEnd w:id="27"/>
    </w:p>
    <w:p w14:paraId="1D837AA8" w14:textId="77777777" w:rsidR="00DD5146" w:rsidRDefault="00DD5146" w:rsidP="00343864">
      <w:pPr>
        <w:jc w:val="left"/>
      </w:pPr>
    </w:p>
    <w:p w14:paraId="4CCF7FFA" w14:textId="787F85C4" w:rsidR="00385C11" w:rsidRDefault="00385C11" w:rsidP="00385C11">
      <w:bookmarkStart w:id="28" w:name="_Toc165155976"/>
      <w:r>
        <w:t>Katendikihtide projekteerimisel on lähtutud juhendust „</w:t>
      </w:r>
      <w:r w:rsidR="00C729E2">
        <w:t>Asfaldist katendikihtide ehitamise juhis</w:t>
      </w:r>
      <w:r>
        <w:t xml:space="preserve">“ ja Maanteeameti juhendmaterjalist „tüüpkatendid väikese liiklusagedusega teedele“. Arvtuste aluseks on geoloogia puudumise tõttu eeldatud 2. niiskuspaikkonda ja  </w:t>
      </w:r>
      <w:r w:rsidR="004F5FC9">
        <w:t>C</w:t>
      </w:r>
      <w:r>
        <w:t xml:space="preserve"> pinnasegruppi, koormussagedusega  kuni 12 normtelge ööpäevas</w:t>
      </w:r>
    </w:p>
    <w:p w14:paraId="4F6D7741" w14:textId="77777777" w:rsidR="00385C11" w:rsidRDefault="00385C11" w:rsidP="00385C11">
      <w:pPr>
        <w:jc w:val="left"/>
      </w:pPr>
    </w:p>
    <w:p w14:paraId="3584E5DC" w14:textId="7CC24A58" w:rsidR="00385C11" w:rsidRDefault="00385C11" w:rsidP="00385C11">
      <w:pPr>
        <w:jc w:val="left"/>
      </w:pPr>
      <w:r>
        <w:t xml:space="preserve">Mahasõidu ja juurdepääsutee katend on projekteeritud </w:t>
      </w:r>
      <w:r w:rsidR="002A680E">
        <w:t>kruuskattega</w:t>
      </w:r>
    </w:p>
    <w:p w14:paraId="3D5BC6C7" w14:textId="77777777" w:rsidR="002A680E" w:rsidRDefault="002A680E" w:rsidP="002A680E">
      <w:pPr>
        <w:pStyle w:val="ListParagraph"/>
        <w:numPr>
          <w:ilvl w:val="0"/>
          <w:numId w:val="20"/>
        </w:numPr>
        <w:jc w:val="left"/>
      </w:pPr>
      <w:r>
        <w:t>Kruuskate, segu nr 6</w:t>
      </w:r>
      <w:r>
        <w:tab/>
      </w:r>
      <w:r>
        <w:tab/>
        <w:t>12 cm</w:t>
      </w:r>
    </w:p>
    <w:p w14:paraId="04E59F28" w14:textId="77777777" w:rsidR="002A680E" w:rsidRDefault="002A680E" w:rsidP="002A680E">
      <w:pPr>
        <w:pStyle w:val="ListParagraph"/>
        <w:numPr>
          <w:ilvl w:val="0"/>
          <w:numId w:val="20"/>
        </w:numPr>
        <w:jc w:val="left"/>
      </w:pPr>
      <w:r>
        <w:t>Kruusalus (TM_150)</w:t>
      </w:r>
      <w:r>
        <w:tab/>
      </w:r>
      <w:r>
        <w:tab/>
      </w:r>
      <w:r>
        <w:tab/>
        <w:t>20 cm</w:t>
      </w:r>
    </w:p>
    <w:p w14:paraId="7817735B" w14:textId="77777777" w:rsidR="002A680E" w:rsidRDefault="002A680E" w:rsidP="002A680E">
      <w:pPr>
        <w:pStyle w:val="ListParagraph"/>
        <w:numPr>
          <w:ilvl w:val="0"/>
          <w:numId w:val="20"/>
        </w:numPr>
        <w:jc w:val="left"/>
      </w:pPr>
      <w:r>
        <w:t>Täitematerjal tm_105</w:t>
      </w:r>
      <w:r w:rsidRPr="006C135B">
        <w:t xml:space="preserve"> Kf&gt;0,5 m/ööp, E&gt;</w:t>
      </w:r>
      <w:r>
        <w:t>105</w:t>
      </w:r>
      <w:r w:rsidRPr="006C135B">
        <w:t>MPa</w:t>
      </w:r>
      <w:r>
        <w:tab/>
        <w:t>min 30cm</w:t>
      </w:r>
    </w:p>
    <w:p w14:paraId="2A49D699" w14:textId="77777777" w:rsidR="00385C11" w:rsidRDefault="00385C11" w:rsidP="00385C11">
      <w:pPr>
        <w:jc w:val="left"/>
      </w:pPr>
    </w:p>
    <w:p w14:paraId="6DBA84BF" w14:textId="77777777" w:rsidR="00385C11" w:rsidRPr="000F75AD" w:rsidRDefault="00385C11" w:rsidP="00385C11">
      <w:pPr>
        <w:jc w:val="left"/>
      </w:pPr>
    </w:p>
    <w:p w14:paraId="05818E94" w14:textId="77777777" w:rsidR="009400F3" w:rsidRDefault="009400F3" w:rsidP="009400F3">
      <w:r w:rsidRPr="006E00D5">
        <w:t xml:space="preserve">Kruuskatte täitematerjali terastikuline koostis peab vastama </w:t>
      </w:r>
      <w:r>
        <w:t xml:space="preserve">Tee ehitamise kvaliteedi nõuded Lisa 10 </w:t>
      </w:r>
      <w:r w:rsidRPr="006E00D5">
        <w:t>positsiooni 5 või positsiooni 6 nõuetele</w:t>
      </w:r>
      <w:r>
        <w:t xml:space="preserve"> ja </w:t>
      </w:r>
      <w:r w:rsidRPr="00E2632B">
        <w:t>KKEJ</w:t>
      </w:r>
      <w:r>
        <w:t xml:space="preserve"> </w:t>
      </w:r>
      <w:r w:rsidRPr="00E2632B">
        <w:t xml:space="preserve">Tabel 2, veerg </w:t>
      </w:r>
      <w:r>
        <w:t>5</w:t>
      </w:r>
      <w:r w:rsidRPr="00E2632B">
        <w:t xml:space="preserve"> </w:t>
      </w:r>
      <w:r>
        <w:t>(</w:t>
      </w:r>
      <w:r w:rsidRPr="00E2632B">
        <w:t>AKÖL</w:t>
      </w:r>
      <w:r>
        <w:t> </w:t>
      </w:r>
      <w:r w:rsidRPr="00E2632B">
        <w:t>20</w:t>
      </w:r>
      <w:r>
        <w:t> &lt;</w:t>
      </w:r>
      <w:r w:rsidRPr="00E2632B">
        <w:t>500</w:t>
      </w:r>
      <w:r>
        <w:t xml:space="preserve"> </w:t>
      </w:r>
      <w:r w:rsidRPr="00E2632B">
        <w:t>a/ööp</w:t>
      </w:r>
      <w:r>
        <w:t>) nõuetele</w:t>
      </w:r>
      <w:r w:rsidRPr="006E00D5">
        <w:t>. Kruuskatte täitematerjal peab sisaldama materjali, mille tera läbimõõt on alla 0,063 mm läbimõõduga materjali hulgas läbimõõduga alla 0,002 mm vähemalt 7%.</w:t>
      </w:r>
      <w:r>
        <w:t xml:space="preserve"> </w:t>
      </w:r>
      <w:r w:rsidRPr="00E2632B">
        <w:t>Katendid on koostatud sõelutud ja purustatud kruusadele, mille purustatud terade osakaal on vähemalt 50</w:t>
      </w:r>
      <w:r>
        <w:t>%</w:t>
      </w:r>
      <w:r w:rsidRPr="00E2632B">
        <w:t>. Kulumiskihis ei tohi terasuurus ületada 32 mm</w:t>
      </w:r>
    </w:p>
    <w:p w14:paraId="56478314" w14:textId="77777777" w:rsidR="009400F3" w:rsidRDefault="009400F3" w:rsidP="009400F3"/>
    <w:p w14:paraId="107C82C4" w14:textId="77777777" w:rsidR="009400F3" w:rsidRDefault="009400F3" w:rsidP="009400F3">
      <w:pPr>
        <w:spacing w:after="240"/>
      </w:pPr>
      <w:r>
        <w:t xml:space="preserve">Kruusaluse terastikuline koostis peab vastama </w:t>
      </w:r>
      <w:r w:rsidRPr="00E2632B">
        <w:t>Tee ehitamise kvaliteedi nõuded</w:t>
      </w:r>
      <w:r>
        <w:t xml:space="preserve"> </w:t>
      </w:r>
      <w:r w:rsidRPr="00E2632B">
        <w:t xml:space="preserve">Lisa 10 toodud Pos. </w:t>
      </w:r>
      <w:r>
        <w:t>3 või 4</w:t>
      </w:r>
      <w:r w:rsidRPr="00E2632B">
        <w:t xml:space="preserve"> sidumata segude terastikulisele koostisele</w:t>
      </w:r>
      <w:r>
        <w:t xml:space="preserve"> ja </w:t>
      </w:r>
      <w:r w:rsidRPr="00E2632B">
        <w:t>KKEJ</w:t>
      </w:r>
      <w:r>
        <w:t xml:space="preserve"> </w:t>
      </w:r>
      <w:r w:rsidRPr="00E2632B">
        <w:t xml:space="preserve">Tabel 2, veerg </w:t>
      </w:r>
      <w:r>
        <w:t>5</w:t>
      </w:r>
      <w:r w:rsidRPr="00E2632B">
        <w:t xml:space="preserve"> </w:t>
      </w:r>
      <w:r>
        <w:t>(</w:t>
      </w:r>
      <w:r w:rsidRPr="00E2632B">
        <w:t>AKÖL</w:t>
      </w:r>
      <w:r>
        <w:t> </w:t>
      </w:r>
      <w:r w:rsidRPr="00E2632B">
        <w:t>20</w:t>
      </w:r>
      <w:r>
        <w:t> &lt;</w:t>
      </w:r>
      <w:r w:rsidRPr="00E2632B">
        <w:t>500</w:t>
      </w:r>
      <w:r>
        <w:t xml:space="preserve"> </w:t>
      </w:r>
      <w:r w:rsidRPr="00E2632B">
        <w:t>a/ööp</w:t>
      </w:r>
      <w:r>
        <w:t>) nõuetele</w:t>
      </w:r>
      <w:r w:rsidRPr="006E00D5">
        <w:t>.</w:t>
      </w:r>
    </w:p>
    <w:p w14:paraId="6BF7F32D" w14:textId="6E0849D5" w:rsidR="00253357" w:rsidRDefault="00253357" w:rsidP="00253357">
      <w:pPr>
        <w:pStyle w:val="Heading2"/>
      </w:pPr>
      <w:r>
        <w:t>Nähtavus</w:t>
      </w:r>
      <w:bookmarkEnd w:id="28"/>
      <w:r w:rsidR="00FF2350">
        <w:t xml:space="preserve"> </w:t>
      </w:r>
    </w:p>
    <w:p w14:paraId="78FBB7FF" w14:textId="77777777" w:rsidR="000A439A" w:rsidRDefault="000A439A" w:rsidP="000A439A">
      <w:pPr>
        <w:pStyle w:val="BodyText"/>
      </w:pPr>
      <w:bookmarkStart w:id="29" w:name="_Toc165155977"/>
      <w:r>
        <w:t>Nähtavusala koos teekaitsevööndiga  on näidatud asukohaplaani joonisel nr AS-4-02_Plaan ja AS-4-01_Asendiskeem koos mõõtmetega. Nähtavusala määramisel on lähtutud Tee projekteerimise normide Lisa 1 Tabel 18 , mille kohaselt tuleb nähtavus tagada juhul, kui liituva tee liiklussagedus on alla 100 sõiduki ööpäevas 80m (LN1) pikkuselt mõlemas suunas peatumiskohaga (lisa 2 joonis 8) 3,0m sõidurajast (LN2).  Nähtavuskolmnurgas ei tohi paikenda nähtavust piiravaid takistusi. Nende olemasolul tuleb need likvideerida.</w:t>
      </w:r>
    </w:p>
    <w:bookmarkEnd w:id="29"/>
    <w:p w14:paraId="2ACA9E5B" w14:textId="77777777" w:rsidR="0048267D" w:rsidRPr="00FF2350" w:rsidRDefault="0048267D" w:rsidP="00FF2350">
      <w:pPr>
        <w:pStyle w:val="BodyText"/>
      </w:pPr>
    </w:p>
    <w:p w14:paraId="660BA958" w14:textId="400A5A76" w:rsidR="00253357" w:rsidRPr="00253357" w:rsidRDefault="00253357" w:rsidP="00253357">
      <w:pPr>
        <w:pStyle w:val="BodyText"/>
      </w:pPr>
    </w:p>
    <w:p w14:paraId="23C5937C" w14:textId="77777777" w:rsidR="00944AD3" w:rsidRPr="00222036" w:rsidRDefault="00944AD3" w:rsidP="00F002D0"/>
    <w:p w14:paraId="37ECFC86" w14:textId="75F80966" w:rsidR="00222036" w:rsidRDefault="00330B4F" w:rsidP="00983F09">
      <w:pPr>
        <w:pStyle w:val="Heading1"/>
      </w:pPr>
      <w:bookmarkStart w:id="30" w:name="_Toc165155979"/>
      <w:r>
        <w:lastRenderedPageBreak/>
        <w:t>Ehitustööde teostamine</w:t>
      </w:r>
      <w:bookmarkEnd w:id="30"/>
    </w:p>
    <w:p w14:paraId="478D92E7" w14:textId="77777777" w:rsidR="00330B4F" w:rsidRPr="00330B4F" w:rsidRDefault="00330B4F" w:rsidP="00330B4F">
      <w:pPr>
        <w:pStyle w:val="BodyText"/>
      </w:pPr>
    </w:p>
    <w:p w14:paraId="05E71FC7" w14:textId="77777777" w:rsidR="00330B4F" w:rsidRPr="00F73EA4" w:rsidRDefault="00330B4F" w:rsidP="00330B4F">
      <w:pPr>
        <w:pStyle w:val="Heading2"/>
      </w:pPr>
      <w:bookmarkStart w:id="31" w:name="_Toc165155980"/>
      <w:r w:rsidRPr="00F73EA4">
        <w:t>Üldine</w:t>
      </w:r>
      <w:bookmarkEnd w:id="31"/>
    </w:p>
    <w:p w14:paraId="0EBAD0DD" w14:textId="05BA9E93" w:rsidR="00330B4F" w:rsidRPr="002F2DAD" w:rsidRDefault="00330B4F" w:rsidP="00330B4F">
      <w:pPr>
        <w:pStyle w:val="BodyText"/>
      </w:pPr>
      <w:r w:rsidRPr="002F2DAD">
        <w:t>Töövõtja peab tööde tegemisel juhinduma projektlahendusest ja t</w:t>
      </w:r>
      <w:r>
        <w:t>eetööde tehniliste kirjelduste</w:t>
      </w:r>
      <w:r w:rsidR="00594703">
        <w:t xml:space="preserve"> 2019 aasta </w:t>
      </w:r>
      <w:r w:rsidRPr="002F2DAD">
        <w:t>versioonist</w:t>
      </w:r>
      <w:r>
        <w:t>.</w:t>
      </w:r>
    </w:p>
    <w:p w14:paraId="2FEB7146" w14:textId="77777777" w:rsidR="00330B4F" w:rsidRPr="002F2DAD" w:rsidRDefault="00330B4F" w:rsidP="00330B4F">
      <w:pPr>
        <w:pStyle w:val="BodyText"/>
      </w:pPr>
      <w:r w:rsidRPr="002F2DAD">
        <w:t>Kõik tööd peab töövõtja teostama vastavuses heade ehitustavadega ning tegema seda viisil, mis ei kahjusta ümbritsevat sotsiaal- ja looduskeskkonda.</w:t>
      </w:r>
    </w:p>
    <w:p w14:paraId="76654CBD" w14:textId="77777777" w:rsidR="00330B4F" w:rsidRPr="00A25099" w:rsidRDefault="00330B4F" w:rsidP="00330B4F">
      <w:pPr>
        <w:pStyle w:val="BodyText"/>
      </w:pPr>
      <w:r w:rsidRPr="00A25099">
        <w:t>Kasutada võib ainult materjale ja tooteid, mille vastavus on tõestatud Teetööde tehnilistes kirjeldustes kirjeldatud protseduuridega.</w:t>
      </w:r>
    </w:p>
    <w:p w14:paraId="273DE559" w14:textId="77777777" w:rsidR="00330B4F" w:rsidRPr="00A25099" w:rsidRDefault="00330B4F" w:rsidP="00330B4F">
      <w:pPr>
        <w:pStyle w:val="BodyText"/>
      </w:pPr>
      <w:r w:rsidRPr="00A25099">
        <w:t>Katsemeetodid ja katsetamise tihedus on määratud Teetööde tehnilistes kirjeldustes.</w:t>
      </w:r>
    </w:p>
    <w:p w14:paraId="0C945663" w14:textId="77777777" w:rsidR="00330B4F" w:rsidRPr="00A25099" w:rsidRDefault="00330B4F" w:rsidP="00330B4F">
      <w:pPr>
        <w:pStyle w:val="BodyText"/>
      </w:pPr>
      <w:r w:rsidRPr="00A25099">
        <w:t>Ehitustehnoloogia ja kvaliteet peab vastama Teetööde tehnilistele kirjeldustele   ja asjakohastele normidele ning juhenditele, mis on jõus ehitusperioodil.</w:t>
      </w:r>
    </w:p>
    <w:p w14:paraId="31C2B948" w14:textId="77777777" w:rsidR="00330B4F" w:rsidRPr="002F2DAD" w:rsidRDefault="00330B4F" w:rsidP="00330B4F">
      <w:pPr>
        <w:pStyle w:val="BodyText"/>
      </w:pPr>
      <w:r w:rsidRPr="00A25099">
        <w:t xml:space="preserve">Töövõtja peab iga üksiku </w:t>
      </w:r>
      <w:r>
        <w:t xml:space="preserve">Teetööde tehniliste kirjelduste </w:t>
      </w:r>
      <w:r w:rsidRPr="00A25099">
        <w:t>spetsifikatsiooni kohase töö teostamisel arvestama kõikide tööoperatsioonide ja kulutustega, mis on kirjeldatud</w:t>
      </w:r>
      <w:r w:rsidRPr="002F2DAD">
        <w:t xml:space="preserve"> vastavas spetsifikatsioonis.</w:t>
      </w:r>
    </w:p>
    <w:p w14:paraId="78789835" w14:textId="0EE77033" w:rsidR="00330B4F" w:rsidRPr="00330B4F" w:rsidRDefault="00330B4F" w:rsidP="00330B4F">
      <w:pPr>
        <w:pStyle w:val="BodyText"/>
        <w:rPr>
          <w:u w:val="single"/>
        </w:rPr>
      </w:pPr>
      <w:r w:rsidRPr="002F2DAD">
        <w:rPr>
          <w:u w:val="single"/>
        </w:rPr>
        <w:t xml:space="preserve">Ehitustööde ajal tuleb tagada jalakäijate ja liiklusvahendite pidev juurdepääs teeäärsetele maavaldustele. Töövõtja peab arvestama kulutustega ajutiste ümbersõiduteede ehituseks, korrashoiuks ja nende liikluskorraldusvahenditega tähistamiseks. </w:t>
      </w:r>
    </w:p>
    <w:p w14:paraId="1B103866" w14:textId="6757FD1C" w:rsidR="00842FFE" w:rsidRDefault="00330B4F" w:rsidP="00330B4F">
      <w:pPr>
        <w:suppressAutoHyphens/>
        <w:spacing w:before="0" w:after="0" w:line="240" w:lineRule="auto"/>
      </w:pPr>
      <w:r>
        <w:t xml:space="preserve">Ehitustööd peavad olema teostatavad </w:t>
      </w:r>
      <w:r w:rsidR="0030473B">
        <w:t xml:space="preserve">kõrvalmaantee </w:t>
      </w:r>
      <w:r>
        <w:t>täieliku sulgemiseta.</w:t>
      </w:r>
    </w:p>
    <w:p w14:paraId="78BF3080" w14:textId="59B490EA" w:rsidR="00842FFE" w:rsidRDefault="00842FFE" w:rsidP="00330B4F">
      <w:pPr>
        <w:suppressAutoHyphens/>
        <w:spacing w:before="0" w:after="0" w:line="240" w:lineRule="auto"/>
      </w:pPr>
    </w:p>
    <w:p w14:paraId="7F2848EE" w14:textId="7B33CB28" w:rsidR="00842FFE" w:rsidRDefault="00842FFE" w:rsidP="00330B4F">
      <w:pPr>
        <w:suppressAutoHyphens/>
        <w:spacing w:before="0" w:after="0" w:line="240" w:lineRule="auto"/>
      </w:pPr>
      <w:r>
        <w:t>Ajutise liikluskorralduse projekti koostab ja korraldab töövõtja vastavalt</w:t>
      </w:r>
      <w:r w:rsidR="006A58DF">
        <w:t xml:space="preserve"> ehituses kasutatavale tehnikale ja </w:t>
      </w:r>
      <w:r>
        <w:t>etappidele.</w:t>
      </w:r>
      <w:r w:rsidR="003A7E12">
        <w:t xml:space="preserve"> Ajutine liikluskorraldus peab olema kooskõlastatud </w:t>
      </w:r>
      <w:r w:rsidR="0030473B">
        <w:t>Transpor</w:t>
      </w:r>
      <w:r w:rsidR="00832F27">
        <w:t>di</w:t>
      </w:r>
      <w:r w:rsidR="003A7E12">
        <w:t>ametiga.</w:t>
      </w:r>
    </w:p>
    <w:p w14:paraId="29587EF9" w14:textId="2A20057A" w:rsidR="00330B4F" w:rsidRPr="00330B4F" w:rsidRDefault="00983F09" w:rsidP="00330B4F">
      <w:pPr>
        <w:pStyle w:val="Heading2"/>
      </w:pPr>
      <w:bookmarkStart w:id="32" w:name="_Toc165155981"/>
      <w:r>
        <w:t>Tööde teostamine</w:t>
      </w:r>
      <w:bookmarkEnd w:id="32"/>
    </w:p>
    <w:p w14:paraId="430BDBEA" w14:textId="02D1B372" w:rsidR="00330B4F" w:rsidRPr="00330B4F" w:rsidRDefault="00330B4F" w:rsidP="00330B4F">
      <w:pPr>
        <w:pStyle w:val="Heading3"/>
      </w:pPr>
      <w:bookmarkStart w:id="33" w:name="_Toc165155982"/>
      <w:bookmarkStart w:id="34" w:name="_Toc15089"/>
      <w:r w:rsidRPr="00330B4F">
        <w:t>Ettevalmistustööd</w:t>
      </w:r>
      <w:bookmarkEnd w:id="33"/>
      <w:r w:rsidRPr="00330B4F">
        <w:t xml:space="preserve"> </w:t>
      </w:r>
      <w:bookmarkEnd w:id="34"/>
    </w:p>
    <w:p w14:paraId="39008875" w14:textId="736264E3" w:rsidR="00330B4F" w:rsidRPr="00E42BBF" w:rsidRDefault="00330B4F" w:rsidP="00330B4F">
      <w:pPr>
        <w:pStyle w:val="Heading8"/>
        <w:numPr>
          <w:ilvl w:val="0"/>
          <w:numId w:val="0"/>
        </w:numPr>
        <w:ind w:left="851" w:hanging="851"/>
        <w:rPr>
          <w:iCs w:val="0"/>
        </w:rPr>
      </w:pPr>
      <w:r w:rsidRPr="00E42BBF">
        <w:rPr>
          <w:iCs w:val="0"/>
        </w:rPr>
        <w:t xml:space="preserve">Väljamärkimistööd </w:t>
      </w:r>
    </w:p>
    <w:p w14:paraId="647FD249" w14:textId="256C57FA" w:rsidR="00330B4F" w:rsidRDefault="00330B4F" w:rsidP="00330B4F">
      <w:pPr>
        <w:ind w:left="-5" w:right="692"/>
      </w:pPr>
      <w:r>
        <w:t xml:space="preserve">Rajada ajutisi reepereid ja koordineerituid punkte, mis võimaldaks kogu ehitustööde käigus teha väljamärkimistöid ja kontrollmõõtmisi. </w:t>
      </w:r>
    </w:p>
    <w:p w14:paraId="6390B1EF" w14:textId="77777777" w:rsidR="00E42BBF" w:rsidRDefault="00E42BBF" w:rsidP="00330B4F">
      <w:pPr>
        <w:ind w:left="-5" w:right="692"/>
      </w:pPr>
    </w:p>
    <w:p w14:paraId="2802D5C0" w14:textId="05DF7876" w:rsidR="00330B4F" w:rsidRDefault="00330B4F" w:rsidP="00330B4F">
      <w:pPr>
        <w:pStyle w:val="Heading8"/>
        <w:numPr>
          <w:ilvl w:val="0"/>
          <w:numId w:val="0"/>
        </w:numPr>
        <w:ind w:left="-5"/>
        <w:rPr>
          <w:rFonts w:ascii="Times New Roman" w:hAnsi="Times New Roman"/>
          <w:sz w:val="24"/>
          <w:szCs w:val="22"/>
        </w:rPr>
      </w:pPr>
      <w:r>
        <w:t xml:space="preserve">Tee maa-ala puhastamine </w:t>
      </w:r>
    </w:p>
    <w:p w14:paraId="25EAAD39" w14:textId="7ED80731" w:rsidR="00242BC0" w:rsidRPr="00B562E7" w:rsidRDefault="00330B4F" w:rsidP="00BE0E40">
      <w:pPr>
        <w:ind w:left="-5" w:right="692"/>
      </w:pPr>
      <w:r>
        <w:t xml:space="preserve">Mõiste "Teemaa-ala puhastamine" tähendab postide, mastide, kivide, rahnude ja muu sobimatu materjali (ehituspraht, olmepraht jne.)eemaldamist, tee maa-alale lõpetatud, viimistletud ja esteetilise väljanägemise andmist. Puhastamistöid tuleb teha Projektiga kindlaks määratud maaala ulatuses või selle ala ulatuses, mille määrab insener. </w:t>
      </w:r>
    </w:p>
    <w:p w14:paraId="0BB4A116" w14:textId="77777777" w:rsidR="00242BC0" w:rsidRPr="00B562E7" w:rsidRDefault="00242BC0" w:rsidP="00242BC0">
      <w:pPr>
        <w:pStyle w:val="Heading2"/>
        <w:keepLines/>
        <w:tabs>
          <w:tab w:val="clear" w:pos="142"/>
          <w:tab w:val="clear" w:pos="1872"/>
        </w:tabs>
        <w:ind w:left="567" w:hanging="567"/>
        <w:jc w:val="left"/>
      </w:pPr>
      <w:bookmarkStart w:id="35" w:name="_Toc479843195"/>
      <w:bookmarkStart w:id="36" w:name="_Toc520454308"/>
      <w:bookmarkStart w:id="37" w:name="_Toc39663898"/>
      <w:bookmarkStart w:id="38" w:name="_Toc165155983"/>
      <w:r w:rsidRPr="00B562E7">
        <w:t>Mullatööd</w:t>
      </w:r>
      <w:bookmarkEnd w:id="35"/>
      <w:bookmarkEnd w:id="36"/>
      <w:bookmarkEnd w:id="37"/>
      <w:bookmarkEnd w:id="38"/>
    </w:p>
    <w:p w14:paraId="3FB0896E" w14:textId="59982169" w:rsidR="00242BC0" w:rsidRDefault="00330B4F" w:rsidP="00242BC0">
      <w:pPr>
        <w:pStyle w:val="BodyText"/>
        <w:rPr>
          <w:u w:val="single"/>
        </w:rPr>
      </w:pPr>
      <w:r w:rsidRPr="00242BC0">
        <w:rPr>
          <w:bCs/>
        </w:rPr>
        <w:t xml:space="preserve">Mullatööde teostajal peab olema pidev ülevaade kõikidest maa-alustest kommunikatsioonidest tööde piirkonnas. </w:t>
      </w:r>
      <w:r w:rsidR="00242BC0" w:rsidRPr="00B562E7">
        <w:rPr>
          <w:u w:val="single"/>
        </w:rPr>
        <w:t>Enne kaevetööde algust peab ehitaja välja kutsuma tehnovõrkude valdaja ja saama nendelt kirjalikud juhendid ja load tööde tegemiseks vastava kaabli või torustiku kaitsevööndis.</w:t>
      </w:r>
    </w:p>
    <w:p w14:paraId="7DE2D84A" w14:textId="77777777" w:rsidR="00242BC0" w:rsidRPr="00B562E7" w:rsidRDefault="00242BC0" w:rsidP="00242BC0">
      <w:pPr>
        <w:pStyle w:val="BodyText"/>
      </w:pPr>
      <w:r w:rsidRPr="00B562E7">
        <w:t>Et töid saaks teostada kuivades oludes, peab Töövõtja kõik kaevikud ja kaevekohad hoidma veevabad. Vajadusel peab rajama ajutised äravoolud või voolusängid vete juhtimiseks töövõtja poolt rajatud veekogumis kohtadesse.</w:t>
      </w:r>
    </w:p>
    <w:p w14:paraId="46C9C2C8" w14:textId="77777777" w:rsidR="00242BC0" w:rsidRPr="00B562E7" w:rsidRDefault="00242BC0" w:rsidP="00242BC0">
      <w:pPr>
        <w:pStyle w:val="BodyText"/>
        <w:rPr>
          <w:b/>
        </w:rPr>
      </w:pPr>
      <w:r w:rsidRPr="00B562E7">
        <w:rPr>
          <w:b/>
        </w:rPr>
        <w:lastRenderedPageBreak/>
        <w:t>Kasvupinnase eemaldamine ja sobimatu pinnase kaevamine</w:t>
      </w:r>
    </w:p>
    <w:p w14:paraId="1AD3DD71" w14:textId="1D7DDD19" w:rsidR="00242BC0" w:rsidRPr="00B562E7" w:rsidRDefault="003B14BA" w:rsidP="00242BC0">
      <w:pPr>
        <w:pStyle w:val="BodyText"/>
      </w:pPr>
      <w:r>
        <w:t>Projektikoostamisel on eeldatud kasvupinnase paksuseks maksimaalselt 50 cm.</w:t>
      </w:r>
      <w:r w:rsidR="00242BC0">
        <w:t xml:space="preserve"> </w:t>
      </w:r>
      <w:r w:rsidR="00242BC0" w:rsidRPr="00B562E7">
        <w:t>Projekteeritava mulde laienduste alla jääv kasvupinnas tuleb eemaldada kogu paksuses.</w:t>
      </w:r>
    </w:p>
    <w:p w14:paraId="4CE2F80A" w14:textId="77777777" w:rsidR="00242BC0" w:rsidRDefault="00242BC0" w:rsidP="00242BC0">
      <w:pPr>
        <w:pStyle w:val="BodyText"/>
      </w:pPr>
      <w:r w:rsidRPr="00B562E7">
        <w:t xml:space="preserve">Süvendite (sh kooritud kasvupinnase põhi) ja mullete pealispind ning nõlvad tuleb planeerida vastavalt projektis ette antud kalletele. </w:t>
      </w:r>
    </w:p>
    <w:p w14:paraId="481893B8" w14:textId="77777777" w:rsidR="00242BC0" w:rsidRPr="00B562E7" w:rsidRDefault="00242BC0" w:rsidP="00242BC0">
      <w:pPr>
        <w:pStyle w:val="BodyText"/>
        <w:rPr>
          <w:b/>
        </w:rPr>
      </w:pPr>
      <w:r w:rsidRPr="00B562E7">
        <w:rPr>
          <w:b/>
        </w:rPr>
        <w:t>Muldkeha ehitus</w:t>
      </w:r>
    </w:p>
    <w:p w14:paraId="71E7CF1C" w14:textId="4CD93606" w:rsidR="00242BC0" w:rsidRPr="00B562E7" w:rsidRDefault="00BE0E40" w:rsidP="00242BC0">
      <w:pPr>
        <w:pStyle w:val="BodyText"/>
      </w:pPr>
      <w:r>
        <w:t xml:space="preserve">Olemasolev muldkeha planeerida laiali ning pärast täiendava </w:t>
      </w:r>
      <w:r w:rsidR="00242BC0" w:rsidRPr="00B562E7">
        <w:t xml:space="preserve"> kasvupinnase eemaldamist tuleb </w:t>
      </w:r>
      <w:r>
        <w:t>alus</w:t>
      </w:r>
      <w:r w:rsidR="00242BC0" w:rsidRPr="00B562E7">
        <w:t xml:space="preserve"> planeerida 4,0 % põikkaldega </w:t>
      </w:r>
      <w:r w:rsidR="00242BC0">
        <w:t xml:space="preserve">tee põikkalde </w:t>
      </w:r>
      <w:r w:rsidR="00242BC0" w:rsidRPr="00B562E7">
        <w:t xml:space="preserve">suunas ja tihendada. Seejärel ehitada muldkeha vastavalt pikiprofiilile. </w:t>
      </w:r>
      <w:r w:rsidR="00F551A7">
        <w:t>Geoloogiliste uuringute puudumise tõttu tuleb ehitajal inseneri juuresolekul määrata aluspinnase külmak</w:t>
      </w:r>
      <w:r w:rsidR="00F008FC">
        <w:t xml:space="preserve">erkelisus ning vajadusel see asendada vähemalt 1,0m </w:t>
      </w:r>
      <w:r w:rsidR="004124FE">
        <w:t>sügavuselt</w:t>
      </w:r>
      <w:r w:rsidR="00F008FC">
        <w:t xml:space="preserve"> katendi pinnast külmakerkeohutu pinnasega. </w:t>
      </w:r>
      <w:r w:rsidR="00856E5C">
        <w:t xml:space="preserve"> Sama tingimus kehtib ka juhul, kui aluspinnase tugevuskarakteristikud on nõrgemad kui grupp </w:t>
      </w:r>
      <w:r w:rsidR="004F5FC9">
        <w:t>C</w:t>
      </w:r>
      <w:r w:rsidR="00856E5C">
        <w:t xml:space="preserve"> pinnased</w:t>
      </w:r>
      <w:r w:rsidR="00856E5C" w:rsidRPr="00B562E7">
        <w:t xml:space="preserve"> </w:t>
      </w:r>
      <w:r w:rsidR="00856E5C">
        <w:t xml:space="preserve"> </w:t>
      </w:r>
      <w:r w:rsidR="00242BC0" w:rsidRPr="00B562E7">
        <w:t>Muldkeha tuleb ehitada karjäärist toodud</w:t>
      </w:r>
      <w:r w:rsidR="00242BC0">
        <w:t xml:space="preserve"> materjalist vastavalt peatükis </w:t>
      </w:r>
      <w:r w:rsidR="003B14BA">
        <w:t>2.1.4</w:t>
      </w:r>
      <w:r w:rsidR="00242BC0" w:rsidRPr="00B562E7">
        <w:t xml:space="preserve"> </w:t>
      </w:r>
      <w:r w:rsidR="00242BC0">
        <w:t>toodud nõuetele.</w:t>
      </w:r>
      <w:r w:rsidR="00242BC0" w:rsidRPr="00B562E7">
        <w:t xml:space="preserve"> Lubatud on kasutada teisi täitematerjale samade või paremate filtratsiooni ja elastsusmooduli omadustega.</w:t>
      </w:r>
    </w:p>
    <w:p w14:paraId="65015A22" w14:textId="77777777" w:rsidR="00242BC0" w:rsidRPr="00B562E7" w:rsidRDefault="00242BC0" w:rsidP="00242BC0">
      <w:pPr>
        <w:pStyle w:val="BodyText"/>
      </w:pPr>
      <w:r w:rsidRPr="00B562E7">
        <w:t>Muldkeha pealispind tuleb planeerida ja tihendada tabelis 5 esitatud tihendusteguriteni.</w:t>
      </w:r>
    </w:p>
    <w:p w14:paraId="7FEBB904" w14:textId="77777777" w:rsidR="00242BC0" w:rsidRPr="00B562E7" w:rsidRDefault="00242BC0" w:rsidP="00242BC0"/>
    <w:p w14:paraId="1125D986" w14:textId="77777777" w:rsidR="00242BC0" w:rsidRPr="00B562E7" w:rsidRDefault="00242BC0" w:rsidP="00242BC0">
      <w:pPr>
        <w:pStyle w:val="Caption"/>
        <w:keepNext/>
      </w:pPr>
      <w:r w:rsidRPr="00B562E7">
        <w:t xml:space="preserve">Tabel </w:t>
      </w:r>
      <w:r w:rsidRPr="00B562E7">
        <w:rPr>
          <w:noProof/>
        </w:rPr>
        <w:t>5</w:t>
      </w:r>
      <w:r w:rsidRPr="00B562E7">
        <w:t>. Muldkeha pinnaste vähimad tihendustegurid K</w:t>
      </w:r>
      <w:r w:rsidRPr="00B562E7">
        <w:rPr>
          <w:vertAlign w:val="subscript"/>
        </w:rPr>
        <w:t>t</w:t>
      </w:r>
    </w:p>
    <w:tbl>
      <w:tblPr>
        <w:tblStyle w:val="SP-Tabel"/>
        <w:tblW w:w="0" w:type="auto"/>
        <w:tblLook w:val="04A0" w:firstRow="1" w:lastRow="0" w:firstColumn="1" w:lastColumn="0" w:noHBand="0" w:noVBand="1"/>
      </w:tblPr>
      <w:tblGrid>
        <w:gridCol w:w="2098"/>
        <w:gridCol w:w="2364"/>
        <w:gridCol w:w="2212"/>
        <w:gridCol w:w="2213"/>
      </w:tblGrid>
      <w:tr w:rsidR="00242BC0" w:rsidRPr="00B562E7" w14:paraId="00775A1B" w14:textId="77777777" w:rsidTr="00C80878">
        <w:trPr>
          <w:cnfStyle w:val="100000000000" w:firstRow="1" w:lastRow="0" w:firstColumn="0" w:lastColumn="0" w:oddVBand="0" w:evenVBand="0" w:oddHBand="0"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7416A1F3" w14:textId="77777777" w:rsidR="00242BC0" w:rsidRPr="00B562E7" w:rsidRDefault="00242BC0" w:rsidP="00C80878">
            <w:r w:rsidRPr="00B562E7">
              <w:t>Muldkeha kiht</w:t>
            </w:r>
          </w:p>
        </w:tc>
        <w:tc>
          <w:tcPr>
            <w:tcW w:w="2398" w:type="dxa"/>
            <w:vMerge w:val="restart"/>
          </w:tcPr>
          <w:p w14:paraId="234FD0EE"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 xml:space="preserve">Kihi sügavus h </w:t>
            </w:r>
            <w:r w:rsidRPr="00B562E7">
              <w:br/>
              <w:t>teekatte pinnast, m</w:t>
            </w:r>
          </w:p>
        </w:tc>
        <w:tc>
          <w:tcPr>
            <w:tcW w:w="4521" w:type="dxa"/>
            <w:gridSpan w:val="2"/>
          </w:tcPr>
          <w:p w14:paraId="480EF26F" w14:textId="77777777" w:rsidR="00242BC0" w:rsidRPr="00B562E7" w:rsidRDefault="00242BC0" w:rsidP="00C80878">
            <w:pPr>
              <w:jc w:val="center"/>
              <w:cnfStyle w:val="100000000000" w:firstRow="1" w:lastRow="0" w:firstColumn="0" w:lastColumn="0" w:oddVBand="0" w:evenVBand="0" w:oddHBand="0" w:evenHBand="0" w:firstRowFirstColumn="0" w:firstRowLastColumn="0" w:lastRowFirstColumn="0" w:lastRowLastColumn="0"/>
            </w:pPr>
            <w:r w:rsidRPr="00B562E7">
              <w:t>Tihendusteguri Kt väärtused</w:t>
            </w:r>
          </w:p>
        </w:tc>
      </w:tr>
      <w:tr w:rsidR="00242BC0" w:rsidRPr="00B562E7" w14:paraId="6384011C" w14:textId="77777777" w:rsidTr="00C80878">
        <w:trPr>
          <w:cnfStyle w:val="000000100000" w:firstRow="0" w:lastRow="0" w:firstColumn="0" w:lastColumn="0" w:oddVBand="0" w:evenVBand="0" w:oddHBand="1" w:evenHBand="0" w:firstRowFirstColumn="0" w:firstRowLastColumn="0" w:lastRowFirstColumn="0" w:lastRowLastColumn="0"/>
          <w:trHeight w:val="462"/>
        </w:trPr>
        <w:tc>
          <w:tcPr>
            <w:cnfStyle w:val="001000000000" w:firstRow="0" w:lastRow="0" w:firstColumn="1" w:lastColumn="0" w:oddVBand="0" w:evenVBand="0" w:oddHBand="0" w:evenHBand="0" w:firstRowFirstColumn="0" w:firstRowLastColumn="0" w:lastRowFirstColumn="0" w:lastRowLastColumn="0"/>
            <w:tcW w:w="2122" w:type="dxa"/>
            <w:vMerge/>
          </w:tcPr>
          <w:p w14:paraId="7DC85FBF" w14:textId="77777777" w:rsidR="00242BC0" w:rsidRPr="00B562E7" w:rsidRDefault="00242BC0" w:rsidP="00C80878"/>
        </w:tc>
        <w:tc>
          <w:tcPr>
            <w:tcW w:w="2398" w:type="dxa"/>
            <w:vMerge/>
          </w:tcPr>
          <w:p w14:paraId="0B0E2D75"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p>
        </w:tc>
        <w:tc>
          <w:tcPr>
            <w:tcW w:w="2260" w:type="dxa"/>
          </w:tcPr>
          <w:p w14:paraId="39F2A551"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Asfaltkate</w:t>
            </w:r>
          </w:p>
        </w:tc>
        <w:tc>
          <w:tcPr>
            <w:tcW w:w="2261" w:type="dxa"/>
          </w:tcPr>
          <w:p w14:paraId="2CBCD6AA" w14:textId="77777777" w:rsidR="00242BC0" w:rsidRPr="00B562E7" w:rsidRDefault="00242BC0" w:rsidP="00C80878">
            <w:pPr>
              <w:jc w:val="center"/>
              <w:cnfStyle w:val="000000100000" w:firstRow="0" w:lastRow="0" w:firstColumn="0" w:lastColumn="0" w:oddVBand="0" w:evenVBand="0" w:oddHBand="1" w:evenHBand="0" w:firstRowFirstColumn="0" w:firstRowLastColumn="0" w:lastRowFirstColumn="0" w:lastRowLastColumn="0"/>
            </w:pPr>
            <w:r w:rsidRPr="00B562E7">
              <w:t>Kruuskate</w:t>
            </w:r>
          </w:p>
        </w:tc>
      </w:tr>
      <w:tr w:rsidR="00242BC0" w:rsidRPr="00B562E7" w14:paraId="284E7220" w14:textId="77777777" w:rsidTr="00C80878">
        <w:tc>
          <w:tcPr>
            <w:cnfStyle w:val="001000000000" w:firstRow="0" w:lastRow="0" w:firstColumn="1" w:lastColumn="0" w:oddVBand="0" w:evenVBand="0" w:oddHBand="0" w:evenHBand="0" w:firstRowFirstColumn="0" w:firstRowLastColumn="0" w:lastRowFirstColumn="0" w:lastRowLastColumn="0"/>
            <w:tcW w:w="2122" w:type="dxa"/>
          </w:tcPr>
          <w:p w14:paraId="5A2B88B4" w14:textId="77777777" w:rsidR="00242BC0" w:rsidRPr="00B562E7" w:rsidRDefault="00242BC0" w:rsidP="00C80878">
            <w:r w:rsidRPr="00B562E7">
              <w:t>Ülakiht (aktiivtsoon)</w:t>
            </w:r>
          </w:p>
        </w:tc>
        <w:tc>
          <w:tcPr>
            <w:tcW w:w="2398" w:type="dxa"/>
          </w:tcPr>
          <w:p w14:paraId="5328530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H&lt;Hk+0,4</w:t>
            </w:r>
          </w:p>
          <w:p w14:paraId="4D072EFB"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Hk+0,4≤h&lt;1,5</w:t>
            </w:r>
          </w:p>
        </w:tc>
        <w:tc>
          <w:tcPr>
            <w:tcW w:w="2260" w:type="dxa"/>
          </w:tcPr>
          <w:p w14:paraId="27A2266E"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1</w:t>
            </w:r>
          </w:p>
          <w:p w14:paraId="12A91C3C"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tc>
        <w:tc>
          <w:tcPr>
            <w:tcW w:w="2261" w:type="dxa"/>
          </w:tcPr>
          <w:p w14:paraId="7CACEE34"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0,98</w:t>
            </w:r>
          </w:p>
          <w:p w14:paraId="113B3AE1" w14:textId="77777777" w:rsidR="00242BC0" w:rsidRPr="00B562E7" w:rsidRDefault="00242BC0" w:rsidP="00C80878">
            <w:pPr>
              <w:jc w:val="center"/>
              <w:cnfStyle w:val="000000000000" w:firstRow="0" w:lastRow="0" w:firstColumn="0" w:lastColumn="0" w:oddVBand="0" w:evenVBand="0" w:oddHBand="0" w:evenHBand="0" w:firstRowFirstColumn="0" w:firstRowLastColumn="0" w:lastRowFirstColumn="0" w:lastRowLastColumn="0"/>
            </w:pPr>
            <w:r w:rsidRPr="00B562E7">
              <w:t>0,95</w:t>
            </w:r>
          </w:p>
        </w:tc>
      </w:tr>
    </w:tbl>
    <w:p w14:paraId="647D0BCA" w14:textId="77777777" w:rsidR="00242BC0" w:rsidRPr="00B562E7" w:rsidRDefault="00242BC0" w:rsidP="00242BC0"/>
    <w:p w14:paraId="2C3A403E" w14:textId="77777777" w:rsidR="00242BC0" w:rsidRPr="00B562E7" w:rsidRDefault="00242BC0" w:rsidP="00242BC0">
      <w:pPr>
        <w:pStyle w:val="BodyText"/>
        <w:rPr>
          <w:b/>
        </w:rPr>
      </w:pPr>
      <w:r w:rsidRPr="00B562E7">
        <w:t xml:space="preserve">Uue muldkeha ehitamisel tuleb paigaldatav materjal tihendada mitte üle 30 cm paksuste kihtidena, tagades seejuures normikohase niiskusrežiimi (kuiva ilma korral täiendavalt niisutades). </w:t>
      </w:r>
    </w:p>
    <w:p w14:paraId="448E25A7" w14:textId="77777777" w:rsidR="00242BC0" w:rsidRDefault="00242BC0" w:rsidP="00242BC0">
      <w:pPr>
        <w:pStyle w:val="Heading2"/>
        <w:keepLines/>
        <w:tabs>
          <w:tab w:val="clear" w:pos="142"/>
          <w:tab w:val="clear" w:pos="1872"/>
        </w:tabs>
        <w:ind w:left="567" w:hanging="567"/>
        <w:jc w:val="left"/>
      </w:pPr>
      <w:bookmarkStart w:id="39" w:name="_Toc479843196"/>
      <w:bookmarkStart w:id="40" w:name="_Toc520454309"/>
      <w:bookmarkStart w:id="41" w:name="_Toc39663899"/>
      <w:bookmarkStart w:id="42" w:name="_Toc165155984"/>
      <w:r w:rsidRPr="00B562E7">
        <w:t>Katendi ehitus</w:t>
      </w:r>
      <w:bookmarkEnd w:id="39"/>
      <w:bookmarkEnd w:id="40"/>
      <w:bookmarkEnd w:id="41"/>
      <w:bookmarkEnd w:id="42"/>
    </w:p>
    <w:p w14:paraId="13FC1018" w14:textId="77777777" w:rsidR="00887504" w:rsidRDefault="00887504" w:rsidP="00887504">
      <w:pPr>
        <w:pStyle w:val="BodyText"/>
        <w:rPr>
          <w:b/>
        </w:rPr>
      </w:pPr>
    </w:p>
    <w:p w14:paraId="68C97D46" w14:textId="6C3F1CD3" w:rsidR="00C676A0" w:rsidRPr="00A62F75" w:rsidRDefault="00C676A0" w:rsidP="00C676A0">
      <w:pPr>
        <w:pStyle w:val="BodyText"/>
        <w:rPr>
          <w:b/>
        </w:rPr>
      </w:pPr>
      <w:r w:rsidRPr="00A62F75">
        <w:rPr>
          <w:b/>
        </w:rPr>
        <w:t xml:space="preserve">Kruuskate </w:t>
      </w:r>
    </w:p>
    <w:p w14:paraId="14D7DA7F" w14:textId="77777777" w:rsidR="00C676A0" w:rsidRDefault="00C676A0" w:rsidP="00C676A0">
      <w:pPr>
        <w:spacing w:after="100" w:afterAutospacing="1"/>
        <w:rPr>
          <w:b/>
          <w:bCs/>
        </w:rPr>
      </w:pPr>
      <w:r w:rsidRPr="009670F9">
        <w:t>Kruuskatete ehitamisel tuleb lähtuda „Tee ehitamise kvaliteedi nõuded“ määruse lisast 10 kasutada segu pos nr 6.</w:t>
      </w:r>
    </w:p>
    <w:p w14:paraId="1E937CFA" w14:textId="2B2A0191" w:rsidR="00887504" w:rsidRPr="00A62F75" w:rsidRDefault="00887504" w:rsidP="00887504">
      <w:pPr>
        <w:pStyle w:val="BodyText"/>
        <w:rPr>
          <w:b/>
        </w:rPr>
      </w:pPr>
      <w:r>
        <w:rPr>
          <w:b/>
        </w:rPr>
        <w:t>Kruusast alus</w:t>
      </w:r>
    </w:p>
    <w:p w14:paraId="593BB861" w14:textId="77777777" w:rsidR="00887504" w:rsidRDefault="00887504" w:rsidP="00887504">
      <w:pPr>
        <w:spacing w:after="100" w:afterAutospacing="1"/>
      </w:pPr>
      <w:r w:rsidRPr="009670F9">
        <w:t>Kruusast aluse alakiht (Tm_150) pos. nr 3 või 4 peab vastama Tee ehitamise kvaliteedi nõuded Lisa 10 antud segule toodud nõuetele.</w:t>
      </w:r>
    </w:p>
    <w:p w14:paraId="5B16337F" w14:textId="77777777" w:rsidR="00887504" w:rsidRDefault="00887504" w:rsidP="00887504">
      <w:pPr>
        <w:spacing w:after="100" w:afterAutospacing="1"/>
      </w:pPr>
    </w:p>
    <w:p w14:paraId="17D1E40D" w14:textId="0C7FD177" w:rsidR="0010748A" w:rsidRPr="0010748A" w:rsidRDefault="00856E5C" w:rsidP="00242BC0">
      <w:pPr>
        <w:spacing w:after="100" w:afterAutospacing="1"/>
      </w:pPr>
      <w:r>
        <w:t>.</w:t>
      </w:r>
    </w:p>
    <w:p w14:paraId="524C7F91" w14:textId="77777777" w:rsidR="00330B4F" w:rsidRPr="00330B4F" w:rsidRDefault="00330B4F" w:rsidP="00330B4F">
      <w:pPr>
        <w:spacing w:after="118"/>
        <w:ind w:left="-5" w:right="692"/>
        <w:rPr>
          <w:b/>
        </w:rPr>
      </w:pPr>
    </w:p>
    <w:p w14:paraId="753536EE" w14:textId="1DE69D5C" w:rsidR="00330B4F" w:rsidRDefault="00330B4F" w:rsidP="00983F09">
      <w:pPr>
        <w:pStyle w:val="Heading1"/>
        <w:rPr>
          <w:rFonts w:ascii="Times New Roman" w:hAnsi="Times New Roman"/>
          <w:szCs w:val="22"/>
        </w:rPr>
      </w:pPr>
      <w:bookmarkStart w:id="43" w:name="_Toc165155985"/>
      <w:bookmarkStart w:id="44" w:name="_Toc15094"/>
      <w:r>
        <w:lastRenderedPageBreak/>
        <w:t>HOOLDUSJUHENDID</w:t>
      </w:r>
      <w:bookmarkEnd w:id="43"/>
      <w:r>
        <w:t xml:space="preserve"> </w:t>
      </w:r>
      <w:bookmarkEnd w:id="44"/>
    </w:p>
    <w:p w14:paraId="15895208" w14:textId="77777777" w:rsidR="00330B4F" w:rsidRDefault="00330B4F" w:rsidP="00330B4F">
      <w:pPr>
        <w:spacing w:after="0" w:line="256" w:lineRule="auto"/>
        <w:jc w:val="left"/>
      </w:pPr>
      <w:r>
        <w:t xml:space="preserve"> </w:t>
      </w:r>
    </w:p>
    <w:p w14:paraId="501CC343" w14:textId="16690247" w:rsidR="00330B4F" w:rsidRDefault="00330B4F" w:rsidP="00592983">
      <w:pPr>
        <w:ind w:left="-5" w:right="692"/>
      </w:pPr>
      <w:r>
        <w:t xml:space="preserve">Sõidutee on ette nähtud sõidukite liikluseks, mille teljekoormus ei ületa 100 kN. </w:t>
      </w:r>
      <w:r w:rsidR="005569FA">
        <w:t xml:space="preserve">Terasroomikutega </w:t>
      </w:r>
      <w:r>
        <w:t>masina</w:t>
      </w:r>
      <w:r w:rsidR="005569FA">
        <w:t>te liiklemine on keelatud.</w:t>
      </w:r>
    </w:p>
    <w:p w14:paraId="1468EF65" w14:textId="4B4A18DC" w:rsidR="00330B4F" w:rsidRDefault="00330B4F" w:rsidP="00592983">
      <w:pPr>
        <w:spacing w:after="4" w:line="235" w:lineRule="auto"/>
        <w:ind w:left="-5" w:right="698"/>
      </w:pPr>
      <w:r>
        <w:t xml:space="preserve">Neid sõidukeid, mille rattad, roomikud või muud konstruktsiooniosad või veos võivad rikkuda teekatet, liikluskorraldusvahendeid ja teisi rajatisi või, tuleb vedada eriveeremiga (treileriga). Nimetatud sõidukid võivad </w:t>
      </w:r>
      <w:r w:rsidR="00592983">
        <w:t>teed kasutada</w:t>
      </w:r>
      <w:r>
        <w:t xml:space="preserve">, kui kasutatakse abivahendeid, mis hoiavad ära </w:t>
      </w:r>
      <w:r w:rsidR="00592983">
        <w:t xml:space="preserve">tee </w:t>
      </w:r>
      <w:r>
        <w:t xml:space="preserve">rikkumise. Sõiduvahendite mõõtmed ei tohi üldjuhul ületada teede- ja sideministri määrusega kinnitatud "Sõiduki tehnojärelevalve eeskirjas" kehtestatud maksimaalseid väärtusi. Suurekaaluliste ja -mõõduliste veoste puhul tuleb taotleda vastav luba. Naastrehvide kasutamine on reguleeritud samuti eelpoolnimetatud eeskirjaga. Sõidukite koormad peavad olema nii kinnitatud ja kaetud, et nad ei ohustaks kaasliiklejaid, keskkonda ja teed. Suvine hooldus seisneb </w:t>
      </w:r>
      <w:r w:rsidR="00592983">
        <w:t>tee</w:t>
      </w:r>
      <w:r>
        <w:t xml:space="preserve"> puhastamises tolmust ja prahist. Talvisel hooldusel  kasutada elastsest materjalist teraga sahku. Lumi teisaldada haljasalale või sõidutee </w:t>
      </w:r>
      <w:r w:rsidR="00DE0741">
        <w:t xml:space="preserve">serva. </w:t>
      </w:r>
      <w:r>
        <w:t>Muru hooldamine: Niita 3,5...5 cm kõrguselt. Põuaperioodil kasta 1 kord nädalas normiga 20...25l/m2. Pärast kastmist peab muld olema 10 cm sügavuselt niiske.</w:t>
      </w:r>
      <w:r w:rsidR="00CC7B31">
        <w:t xml:space="preserve"> </w:t>
      </w:r>
    </w:p>
    <w:p w14:paraId="741D3F88" w14:textId="77777777" w:rsidR="00330B4F" w:rsidRDefault="00330B4F" w:rsidP="00330B4F">
      <w:pPr>
        <w:spacing w:after="118"/>
        <w:ind w:left="-5" w:right="692"/>
      </w:pPr>
    </w:p>
    <w:p w14:paraId="2212589B" w14:textId="105B981F" w:rsidR="00F73EA4" w:rsidRDefault="00F73EA4" w:rsidP="0095348E">
      <w:pPr>
        <w:pStyle w:val="BodyText"/>
        <w:rPr>
          <w:u w:val="single"/>
        </w:rPr>
      </w:pPr>
      <w:bookmarkStart w:id="45" w:name="_Toc343168206"/>
      <w:bookmarkStart w:id="46" w:name="OLE_LINK3"/>
      <w:bookmarkStart w:id="47" w:name="OLE_LINK4"/>
      <w:bookmarkStart w:id="48" w:name="_Toc475084577"/>
    </w:p>
    <w:p w14:paraId="6BFA8538" w14:textId="77777777" w:rsidR="00625D1E" w:rsidRPr="0070773E" w:rsidRDefault="00625D1E" w:rsidP="00625D1E">
      <w:pPr>
        <w:pStyle w:val="Heading2"/>
        <w:tabs>
          <w:tab w:val="clear" w:pos="142"/>
          <w:tab w:val="clear" w:pos="1872"/>
          <w:tab w:val="left" w:pos="0"/>
        </w:tabs>
        <w:spacing w:before="200" w:after="200" w:line="240" w:lineRule="auto"/>
        <w:ind w:left="0" w:firstLine="0"/>
      </w:pPr>
      <w:bookmarkStart w:id="49" w:name="_Toc342948932"/>
      <w:bookmarkStart w:id="50" w:name="_Toc343168212"/>
      <w:bookmarkStart w:id="51" w:name="_Toc475084583"/>
      <w:bookmarkStart w:id="52" w:name="_Toc165155986"/>
      <w:bookmarkEnd w:id="45"/>
      <w:bookmarkEnd w:id="46"/>
      <w:bookmarkEnd w:id="47"/>
      <w:bookmarkEnd w:id="48"/>
      <w:r w:rsidRPr="0070773E">
        <w:t>Hooldamisjuhend</w:t>
      </w:r>
      <w:bookmarkEnd w:id="49"/>
      <w:bookmarkEnd w:id="50"/>
      <w:bookmarkEnd w:id="51"/>
      <w:bookmarkEnd w:id="52"/>
    </w:p>
    <w:p w14:paraId="04D5B301" w14:textId="36A87CC3" w:rsidR="00625D1E" w:rsidRDefault="00625D1E" w:rsidP="00625D1E">
      <w:r w:rsidRPr="0070773E">
        <w:t xml:space="preserve">Tee kasutamis- ja hooldamisjuhend sõltub tee valdaja ja hooldetegija omavahelise kokkuleppe tingimustest. Hoolde aluseks on „Tee seisundinõuded“ Majandus- ja kommunikatsiooniministri määrus </w:t>
      </w:r>
      <w:r w:rsidR="005A18F7">
        <w:t>0</w:t>
      </w:r>
      <w:r w:rsidR="00AA48C0">
        <w:t>5</w:t>
      </w:r>
      <w:r w:rsidRPr="0070773E">
        <w:t>.1</w:t>
      </w:r>
      <w:r w:rsidR="00AA48C0">
        <w:t>1</w:t>
      </w:r>
      <w:r w:rsidRPr="0070773E">
        <w:t>.20</w:t>
      </w:r>
      <w:r w:rsidR="00AA48C0">
        <w:t>18</w:t>
      </w:r>
      <w:r w:rsidRPr="0070773E">
        <w:t xml:space="preserve"> (</w:t>
      </w:r>
      <w:r w:rsidR="00424529" w:rsidRPr="00424529">
        <w:t>RT I, 02.11.2018, 3)</w:t>
      </w:r>
      <w:r w:rsidR="00424529">
        <w:t xml:space="preserve">. </w:t>
      </w:r>
      <w:r w:rsidRPr="0070773E">
        <w:t xml:space="preserve">Spetsiaalsed erinõuded puuduvad. </w:t>
      </w:r>
    </w:p>
    <w:p w14:paraId="783B08C3" w14:textId="5DC9E347" w:rsidR="00F002D0" w:rsidRDefault="00F002D0" w:rsidP="00F002D0">
      <w:pPr>
        <w:pStyle w:val="Heading1"/>
        <w:rPr>
          <w:rFonts w:ascii="Times New Roman" w:hAnsi="Times New Roman"/>
          <w:szCs w:val="22"/>
        </w:rPr>
      </w:pPr>
      <w:bookmarkStart w:id="53" w:name="_Toc165155987"/>
      <w:r>
        <w:lastRenderedPageBreak/>
        <w:t>Keskkonnakaitse aspektid</w:t>
      </w:r>
      <w:bookmarkEnd w:id="53"/>
      <w:r>
        <w:t xml:space="preserve"> </w:t>
      </w:r>
    </w:p>
    <w:p w14:paraId="5308C43F" w14:textId="77777777" w:rsidR="00F002D0" w:rsidRPr="0070773E" w:rsidRDefault="00F002D0" w:rsidP="00625D1E"/>
    <w:p w14:paraId="72C54362" w14:textId="77777777" w:rsidR="00625D1E" w:rsidRPr="0070773E" w:rsidRDefault="00625D1E" w:rsidP="00625D1E">
      <w:r w:rsidRPr="0070773E">
        <w:t>Ehitusperioodil vastutab töövõtja ka keskkonnakaitse (oma ehitustegevuse ja muu sellest tuleneva piires) eest ehitusobjektil ja selle kõrval oleval alal vastavalt Eesti Vabariigis kehtivatele seadustele ja nõuetele ning Tellija poolsetele juhistele.</w:t>
      </w:r>
    </w:p>
    <w:p w14:paraId="14B6EA56" w14:textId="77777777" w:rsidR="00625D1E" w:rsidRPr="0070773E" w:rsidRDefault="00625D1E" w:rsidP="00625D1E">
      <w:r w:rsidRPr="0070773E">
        <w:t>Vähendamaks ehituse sotsiaalseid mõjusid peavad kasutatavate mehhanismide summutid olema korras. Kuivaperioodil peab ette nägema tolmutõrjeks veega kastmise. Kogu tööde perioodil peavad olema garanteeritud juurdepääsud hoonetele. Ehitustööde käigus ei tohi kahjustada ümbritsevat keskkonda. Kõik ehitustööd tuleb teostada järgides kehtestatud keskkonnakaitse nõudeid.</w:t>
      </w:r>
    </w:p>
    <w:p w14:paraId="0ABB863D" w14:textId="2F44288C" w:rsidR="00625D1E" w:rsidRDefault="00625D1E" w:rsidP="00625D1E">
      <w:r w:rsidRPr="0070773E">
        <w:t>Ehitusel tekkivad jäätmed käideldakse vastavalt kehtivale korrale. Täitematerjalide, mulla ja pinnase ladustamiskohad kooskõlastatakse kohaliku omavalitsusega.</w:t>
      </w:r>
    </w:p>
    <w:p w14:paraId="64D43DC0" w14:textId="2867400C" w:rsidR="006453FF" w:rsidRDefault="006453FF" w:rsidP="00625D1E"/>
    <w:p w14:paraId="1C10C1B6" w14:textId="708363EA" w:rsidR="006453FF" w:rsidRDefault="006453FF" w:rsidP="00625D1E"/>
    <w:p w14:paraId="7B9CF699" w14:textId="7449BC95" w:rsidR="006453FF" w:rsidRDefault="006453FF" w:rsidP="00625D1E"/>
    <w:p w14:paraId="4BD48B47" w14:textId="4403A81B" w:rsidR="006453FF" w:rsidRDefault="006453FF" w:rsidP="00625D1E"/>
    <w:p w14:paraId="5B54FC2F" w14:textId="1015754D" w:rsidR="006453FF" w:rsidRDefault="006453FF" w:rsidP="00625D1E"/>
    <w:p w14:paraId="2241C964" w14:textId="217675C2" w:rsidR="006453FF" w:rsidRDefault="006453FF" w:rsidP="00625D1E"/>
    <w:p w14:paraId="58904FF1" w14:textId="5A80DE8C" w:rsidR="006453FF" w:rsidRDefault="006453FF" w:rsidP="00625D1E"/>
    <w:p w14:paraId="1CE674A2" w14:textId="3B19F218" w:rsidR="006453FF" w:rsidRDefault="006453FF" w:rsidP="00625D1E"/>
    <w:p w14:paraId="6D695403" w14:textId="4AEDF117" w:rsidR="006453FF" w:rsidRDefault="006453FF" w:rsidP="00625D1E"/>
    <w:p w14:paraId="2546CA96" w14:textId="1A00FD16" w:rsidR="006453FF" w:rsidRDefault="006453FF" w:rsidP="00625D1E"/>
    <w:p w14:paraId="32F9FB21" w14:textId="763AD4B9" w:rsidR="006453FF" w:rsidRDefault="006453FF" w:rsidP="00625D1E"/>
    <w:p w14:paraId="49FFC3C7" w14:textId="2B09AE30" w:rsidR="006453FF" w:rsidRDefault="006453FF" w:rsidP="00625D1E"/>
    <w:p w14:paraId="2D6C42C7" w14:textId="7927A64E" w:rsidR="006453FF" w:rsidRDefault="006453FF" w:rsidP="00625D1E"/>
    <w:p w14:paraId="0123EC56" w14:textId="27FE5D1C" w:rsidR="006453FF" w:rsidRDefault="006453FF" w:rsidP="00625D1E"/>
    <w:p w14:paraId="6446B444" w14:textId="76750CBF" w:rsidR="006453FF" w:rsidRDefault="006453FF" w:rsidP="00625D1E"/>
    <w:p w14:paraId="0376FD2B" w14:textId="7F85F963" w:rsidR="006453FF" w:rsidRDefault="006453FF" w:rsidP="00625D1E"/>
    <w:bookmarkEnd w:id="5"/>
    <w:p w14:paraId="3FAC0978" w14:textId="77777777" w:rsidR="00757DCF" w:rsidRPr="00757DCF" w:rsidRDefault="00757DCF" w:rsidP="00757DCF">
      <w:pPr>
        <w:pStyle w:val="BodyText"/>
      </w:pPr>
    </w:p>
    <w:sectPr w:rsidR="00757DCF" w:rsidRPr="00757DCF" w:rsidSect="000F5575">
      <w:headerReference w:type="default" r:id="rId13"/>
      <w:footerReference w:type="default" r:id="rId14"/>
      <w:headerReference w:type="first" r:id="rId15"/>
      <w:footerReference w:type="first" r:id="rId16"/>
      <w:pgSz w:w="11906" w:h="16838" w:code="9"/>
      <w:pgMar w:top="1872" w:right="1195" w:bottom="1051" w:left="1814" w:header="850" w:footer="50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AA7404" w14:textId="77777777" w:rsidR="00293D84" w:rsidRDefault="00293D84">
      <w:r>
        <w:separator/>
      </w:r>
    </w:p>
  </w:endnote>
  <w:endnote w:type="continuationSeparator" w:id="0">
    <w:p w14:paraId="3BA505F7" w14:textId="77777777" w:rsidR="00293D84" w:rsidRDefault="00293D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IDFont+F2">
    <w:altName w:val="Cambria"/>
    <w:panose1 w:val="00000000000000000000"/>
    <w:charset w:val="00"/>
    <w:family w:val="roman"/>
    <w:notTrueType/>
    <w:pitch w:val="default"/>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E990D3" w14:textId="77777777" w:rsidR="00222036" w:rsidRPr="00065712" w:rsidRDefault="00222036" w:rsidP="00065712">
    <w:pPr>
      <w:pStyle w:val="Footer"/>
    </w:pPr>
    <w:r>
      <w:rPr>
        <w:noProof/>
        <w:lang w:eastAsia="et-EE"/>
      </w:rPr>
      <mc:AlternateContent>
        <mc:Choice Requires="wps">
          <w:drawing>
            <wp:anchor distT="0" distB="0" distL="114300" distR="114300" simplePos="0" relativeHeight="251671552" behindDoc="0" locked="0" layoutInCell="1" allowOverlap="1" wp14:anchorId="78F8296A" wp14:editId="6359AE3C">
              <wp:simplePos x="0" y="0"/>
              <wp:positionH relativeFrom="page">
                <wp:posOffset>756285</wp:posOffset>
              </wp:positionH>
              <wp:positionV relativeFrom="page">
                <wp:align>bottom</wp:align>
              </wp:positionV>
              <wp:extent cx="6066790" cy="421640"/>
              <wp:effectExtent l="3810" t="0" r="0" b="0"/>
              <wp:wrapNone/>
              <wp:docPr id="4"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6790" cy="421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wps:txbx>
                    <wps:bodyPr rot="0" vert="horz" wrap="square" lIns="0" tIns="0" rIns="0" bIns="28800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8F8296A" id="_x0000_t202" coordsize="21600,21600" o:spt="202" path="m,l,21600r21600,l21600,xe">
              <v:stroke joinstyle="miter"/>
              <v:path gradientshapeok="t" o:connecttype="rect"/>
            </v:shapetype>
            <v:shape id="Text Box 91" o:spid="_x0000_s1026" type="#_x0000_t202" style="position:absolute;left:0;text-align:left;margin-left:59.55pt;margin-top:0;width:477.7pt;height:33.2pt;z-index:2516715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" filled="f" stroked="f">
              <v:textbox style="mso-fit-shape-to-text:t" inset="0,0,0,8mm">
                <w:txbxContent>
                  <w:p w14:paraId="5B02393A" w14:textId="7D4E5279" w:rsidR="00222036" w:rsidRDefault="00222036" w:rsidP="00803A6B">
                    <w:pPr>
                      <w:pStyle w:val="Footer"/>
                      <w:rPr>
                        <w:lang w:val="da-DK"/>
                      </w:rPr>
                    </w:pPr>
                    <w:r>
                      <w:rPr>
                        <w:lang w:val="da-DK"/>
                      </w:rPr>
                      <w:fldChar w:fldCharType="begin"/>
                    </w:r>
                    <w:r>
                      <w:rPr>
                        <w:lang w:val="da-DK"/>
                      </w:rPr>
                      <w:instrText xml:space="preserve"> REF  bmkFldtx2OptionalFooter </w:instrText>
                    </w:r>
                    <w:r>
                      <w:rPr>
                        <w:lang w:val="da-DK"/>
                      </w:rPr>
                      <w:fldChar w:fldCharType="separate"/>
                    </w:r>
                    <w:r w:rsidR="001C0B1A">
                      <w:rPr>
                        <w:b/>
                        <w:bCs/>
                        <w:lang w:val="en-US"/>
                      </w:rPr>
                      <w:t>Error! Reference source not found.</w:t>
                    </w:r>
                    <w:r>
                      <w:rPr>
                        <w:lang w:val="da-DK"/>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8ACC55" w14:textId="3B30A242" w:rsidR="00222036" w:rsidRDefault="00222036" w:rsidP="0095348E">
    <w:pPr>
      <w:tabs>
        <w:tab w:val="left" w:pos="1200"/>
        <w:tab w:val="right" w:pos="8901"/>
      </w:tabs>
      <w:jc w:val="left"/>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4C321B" w14:textId="5CCCEDD6" w:rsidR="00222036" w:rsidRPr="0003179A" w:rsidRDefault="00222036" w:rsidP="0003179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7396C" w14:textId="7775FA6C" w:rsidR="00222036" w:rsidRPr="002C70B8" w:rsidRDefault="00222036" w:rsidP="0086414F">
    <w:pPr>
      <w:tabs>
        <w:tab w:val="left" w:pos="1909"/>
        <w:tab w:val="right" w:pos="8901"/>
      </w:tabs>
      <w:jc w:val="left"/>
    </w:pPr>
    <w:r>
      <w:tab/>
    </w:r>
    <w:r>
      <w:tab/>
    </w:r>
    <w:sdt>
      <w:sdtPr>
        <w:id w:val="-1168698855"/>
        <w:docPartObj>
          <w:docPartGallery w:val="Page Numbers (Bottom of Page)"/>
          <w:docPartUnique/>
        </w:docPartObj>
      </w:sdtPr>
      <w:sdtEndPr/>
      <w:sdtContent>
        <w:sdt>
          <w:sdtPr>
            <w:id w:val="-1688199757"/>
            <w:docPartObj>
              <w:docPartGallery w:val="Page Numbers (Top of Page)"/>
              <w:docPartUnique/>
            </w:docPartObj>
          </w:sdtPr>
          <w:sdtEndPr/>
          <w:sdtContent>
            <w:r>
              <w:fldChar w:fldCharType="begin"/>
            </w:r>
            <w:r>
              <w:instrText xml:space="preserve"> PAGE </w:instrText>
            </w:r>
            <w:r>
              <w:fldChar w:fldCharType="separate"/>
            </w:r>
            <w:r w:rsidR="00F002D0">
              <w:rPr>
                <w:noProof/>
              </w:rPr>
              <w:t>2</w:t>
            </w:r>
            <w:r>
              <w:rPr>
                <w:noProof/>
              </w:rPr>
              <w:fldChar w:fldCharType="end"/>
            </w:r>
            <w:r w:rsidRPr="00D46005">
              <w:t xml:space="preserve"> /</w:t>
            </w:r>
            <w:r>
              <w:t xml:space="preserve"> </w:t>
            </w:r>
            <w:r>
              <w:fldChar w:fldCharType="begin"/>
            </w:r>
            <w:r>
              <w:instrText xml:space="preserve"> NUMPAGES  </w:instrText>
            </w:r>
            <w:r>
              <w:fldChar w:fldCharType="separate"/>
            </w:r>
            <w:r w:rsidR="00F002D0">
              <w:rPr>
                <w:noProof/>
              </w:rPr>
              <w:t>14</w:t>
            </w:r>
            <w:r>
              <w:rPr>
                <w:noProof/>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A9456D" w14:textId="77777777" w:rsidR="00293D84" w:rsidRDefault="00293D84">
      <w:r>
        <w:separator/>
      </w:r>
    </w:p>
  </w:footnote>
  <w:footnote w:type="continuationSeparator" w:id="0">
    <w:p w14:paraId="3739B500" w14:textId="77777777" w:rsidR="00293D84" w:rsidRDefault="00293D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5A4EBE" w14:textId="77777777" w:rsidR="00222036" w:rsidRDefault="00222036" w:rsidP="00B7000B">
    <w:pPr>
      <w:pStyle w:val="Header"/>
      <w:spacing w:line="310" w:lineRule="atLeast"/>
    </w:pPr>
  </w:p>
  <w:p w14:paraId="468BC5B6" w14:textId="393AA91B" w:rsidR="00222036" w:rsidRDefault="00222036" w:rsidP="00B7000B">
    <w:pPr>
      <w:pStyle w:val="Header"/>
    </w:pPr>
    <w:r>
      <w:fldChar w:fldCharType="begin"/>
    </w:r>
    <w:r>
      <w:instrText xml:space="preserve"> STYLEREF  "Normal - Frontpage Heading 2"</w:instrText>
    </w:r>
    <w:r>
      <w:fldChar w:fldCharType="end"/>
    </w:r>
    <w:r>
      <w:tab/>
    </w:r>
    <w:r>
      <w:rPr>
        <w:rStyle w:val="PageNumber"/>
      </w:rPr>
      <w:fldChar w:fldCharType="begin"/>
    </w:r>
    <w:r>
      <w:rPr>
        <w:rStyle w:val="PageNumber"/>
      </w:rPr>
      <w:instrText>PAGE</w:instrText>
    </w:r>
    <w:r>
      <w:rPr>
        <w:rStyle w:val="PageNumber"/>
      </w:rPr>
      <w:fldChar w:fldCharType="separate"/>
    </w:r>
    <w:r>
      <w:rPr>
        <w:rStyle w:val="PageNumber"/>
        <w:noProof/>
      </w:rPr>
      <w:t>2</w:t>
    </w:r>
    <w:r>
      <w:rPr>
        <w:rStyle w:val="PageNumber"/>
      </w:rPr>
      <w:fldChar w:fldCharType="end"/>
    </w:r>
  </w:p>
  <w:p w14:paraId="7B2CA62A" w14:textId="77777777" w:rsidR="00222036" w:rsidRDefault="00222036" w:rsidP="00B7000B">
    <w:pPr>
      <w:pStyle w:val="Header"/>
      <w:spacing w:line="120" w:lineRule="atLeast"/>
    </w:pPr>
  </w:p>
  <w:p w14:paraId="7AEF8B4C" w14:textId="77777777" w:rsidR="00222036" w:rsidRDefault="00222036" w:rsidP="00B7000B">
    <w:pPr>
      <w:pStyle w:val="Header"/>
      <w:spacing w:line="120" w:lineRule="atLeast"/>
    </w:pPr>
  </w:p>
  <w:p w14:paraId="52BFCE21" w14:textId="77777777" w:rsidR="00222036" w:rsidRDefault="00222036" w:rsidP="00B7000B">
    <w:pPr>
      <w:pStyle w:val="Header"/>
      <w:spacing w:line="120" w:lineRule="atLeast"/>
    </w:pPr>
  </w:p>
  <w:p w14:paraId="2353BB01" w14:textId="77777777" w:rsidR="00222036" w:rsidRDefault="00222036" w:rsidP="00B7000B">
    <w:pPr>
      <w:pStyle w:val="Header"/>
      <w:spacing w:line="120" w:lineRule="atLeast"/>
    </w:pPr>
  </w:p>
  <w:p w14:paraId="5E39E83C" w14:textId="77777777" w:rsidR="00222036" w:rsidRDefault="00222036" w:rsidP="00B7000B">
    <w:pPr>
      <w:pStyle w:val="Header"/>
      <w:spacing w:line="120" w:lineRule="atLeast"/>
    </w:pPr>
  </w:p>
  <w:p w14:paraId="6E8F1B96" w14:textId="77777777" w:rsidR="00222036" w:rsidRDefault="00222036" w:rsidP="00B7000B">
    <w:pPr>
      <w:pStyle w:val="Header"/>
      <w:spacing w:line="120" w:lineRule="atLeast"/>
    </w:pPr>
  </w:p>
  <w:p w14:paraId="032248E0" w14:textId="77777777" w:rsidR="00222036" w:rsidRDefault="00222036" w:rsidP="00B7000B">
    <w:pPr>
      <w:pStyle w:val="Header"/>
      <w:spacing w:line="120" w:lineRule="atLeast"/>
    </w:pPr>
  </w:p>
  <w:p w14:paraId="555264C2" w14:textId="77777777" w:rsidR="00222036" w:rsidRDefault="00222036" w:rsidP="00B7000B">
    <w:pPr>
      <w:pStyle w:val="Header"/>
      <w:spacing w:line="120" w:lineRule="atLeast"/>
    </w:pPr>
  </w:p>
  <w:p w14:paraId="54F046D6" w14:textId="77777777" w:rsidR="00222036" w:rsidRDefault="00222036" w:rsidP="00B7000B">
    <w:pPr>
      <w:pStyle w:val="Header"/>
      <w:spacing w:line="120" w:lineRule="atLeast"/>
    </w:pPr>
  </w:p>
  <w:p w14:paraId="20DA60DA" w14:textId="77777777" w:rsidR="00222036" w:rsidRDefault="00222036" w:rsidP="00B7000B">
    <w:pPr>
      <w:pStyle w:val="Header"/>
      <w:spacing w:line="120" w:lineRule="atLeast"/>
    </w:pPr>
  </w:p>
  <w:p w14:paraId="74C24E41" w14:textId="77777777" w:rsidR="00222036" w:rsidRDefault="00222036" w:rsidP="00B7000B">
    <w:pPr>
      <w:pStyle w:val="Header"/>
      <w:spacing w:line="120" w:lineRule="atLeast"/>
    </w:pPr>
  </w:p>
  <w:p w14:paraId="5D410341" w14:textId="77777777" w:rsidR="00222036" w:rsidRDefault="00222036" w:rsidP="00B7000B">
    <w:pPr>
      <w:pStyle w:val="Header"/>
      <w:spacing w:line="120" w:lineRule="atLeast"/>
    </w:pPr>
  </w:p>
  <w:p w14:paraId="2226C755" w14:textId="77777777" w:rsidR="00222036" w:rsidRDefault="00222036" w:rsidP="00B7000B">
    <w:pPr>
      <w:pStyle w:val="Header"/>
      <w:spacing w:line="120" w:lineRule="atLeast"/>
    </w:pPr>
  </w:p>
  <w:p w14:paraId="44B9BEE0" w14:textId="77777777" w:rsidR="00222036" w:rsidRDefault="00222036" w:rsidP="00B7000B">
    <w:pPr>
      <w:pStyle w:val="Header"/>
      <w:spacing w:line="120" w:lineRule="atLeast"/>
    </w:pPr>
  </w:p>
  <w:p w14:paraId="24DC7DA7" w14:textId="77777777" w:rsidR="00222036" w:rsidRDefault="00222036" w:rsidP="00B7000B">
    <w:pPr>
      <w:pStyle w:val="Header"/>
      <w:spacing w:line="120" w:lineRule="atLeast"/>
    </w:pPr>
  </w:p>
  <w:p w14:paraId="39CD472F" w14:textId="77777777" w:rsidR="00222036" w:rsidRDefault="00222036" w:rsidP="00B7000B">
    <w:pPr>
      <w:pStyle w:val="Header"/>
      <w:spacing w:line="120" w:lineRule="atLeast"/>
    </w:pPr>
  </w:p>
  <w:p w14:paraId="1330B5E9" w14:textId="77777777" w:rsidR="00222036" w:rsidRDefault="00222036" w:rsidP="00B7000B">
    <w:pPr>
      <w:pStyle w:val="Header"/>
      <w:spacing w:line="120" w:lineRule="atLeast"/>
    </w:pPr>
  </w:p>
  <w:p w14:paraId="4EBF6B55" w14:textId="77777777" w:rsidR="00222036" w:rsidRDefault="00222036" w:rsidP="00B7000B">
    <w:pPr>
      <w:pStyle w:val="Header"/>
      <w:spacing w:line="120" w:lineRule="atLeast"/>
    </w:pPr>
  </w:p>
  <w:p w14:paraId="208584DB" w14:textId="77777777" w:rsidR="00222036" w:rsidRDefault="00222036" w:rsidP="00B7000B">
    <w:pPr>
      <w:pStyle w:val="Header"/>
      <w:spacing w:line="120" w:lineRule="atLeast"/>
    </w:pPr>
  </w:p>
  <w:p w14:paraId="3D468B64" w14:textId="77777777" w:rsidR="00222036" w:rsidRDefault="00222036" w:rsidP="00B7000B">
    <w:pPr>
      <w:pStyle w:val="Header"/>
      <w:spacing w:line="120" w:lineRule="atLeast"/>
    </w:pPr>
  </w:p>
  <w:p w14:paraId="565E6041" w14:textId="77777777" w:rsidR="00222036" w:rsidRDefault="00222036" w:rsidP="00B7000B">
    <w:pPr>
      <w:pStyle w:val="Header"/>
      <w:spacing w:line="120" w:lineRule="atLeast"/>
    </w:pPr>
  </w:p>
  <w:p w14:paraId="7D9F9126" w14:textId="77777777" w:rsidR="00222036" w:rsidRDefault="00222036" w:rsidP="00B7000B">
    <w:pPr>
      <w:pStyle w:val="Header"/>
      <w:spacing w:line="120" w:lineRule="atLeast"/>
    </w:pPr>
  </w:p>
  <w:p w14:paraId="6D906274" w14:textId="77777777" w:rsidR="00222036" w:rsidRDefault="00222036" w:rsidP="00B7000B">
    <w:pPr>
      <w:pStyle w:val="Header"/>
      <w:spacing w:line="120" w:lineRule="atLeast"/>
    </w:pPr>
  </w:p>
  <w:p w14:paraId="571DDB86" w14:textId="77777777" w:rsidR="00222036" w:rsidRDefault="00222036" w:rsidP="00B7000B">
    <w:pPr>
      <w:pStyle w:val="Header"/>
      <w:spacing w:line="120" w:lineRule="atLeast"/>
    </w:pPr>
  </w:p>
  <w:p w14:paraId="2F7B865D" w14:textId="77777777" w:rsidR="00222036" w:rsidRDefault="00222036" w:rsidP="00B7000B">
    <w:pPr>
      <w:pStyle w:val="Header"/>
      <w:spacing w:line="190" w:lineRule="atLeast"/>
    </w:pPr>
  </w:p>
  <w:p w14:paraId="30DE59BB" w14:textId="77777777" w:rsidR="00222036" w:rsidRPr="00B7000B" w:rsidRDefault="00222036" w:rsidP="00B7000B">
    <w:pPr>
      <w:pStyle w:val="Header"/>
    </w:pPr>
  </w:p>
  <w:p w14:paraId="5D251A65" w14:textId="77777777" w:rsidR="00222036" w:rsidRDefault="0022203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A3D834" w14:textId="081C9B1B" w:rsidR="00222036" w:rsidRPr="004241AA" w:rsidRDefault="007D7BD6" w:rsidP="00625D1E">
    <w:pPr>
      <w:jc w:val="right"/>
    </w:pPr>
    <w:bookmarkStart w:id="54" w:name="_Hlk497659660"/>
    <w:bookmarkStart w:id="55" w:name="_Hlk497659661"/>
    <w:bookmarkStart w:id="56" w:name="_Hlk497659662"/>
    <w:r>
      <w:rPr>
        <w:sz w:val="16"/>
      </w:rPr>
      <w:t>Kullerkupu</w:t>
    </w:r>
    <w:r w:rsidR="00026C6D">
      <w:rPr>
        <w:sz w:val="16"/>
      </w:rPr>
      <w:t xml:space="preserve"> </w:t>
    </w:r>
    <w:r w:rsidR="00D36A24">
      <w:rPr>
        <w:sz w:val="16"/>
      </w:rPr>
      <w:t xml:space="preserve"> kinnistu mahasõidu põhiprojekt</w:t>
    </w:r>
    <w:r w:rsidR="0003179A">
      <w:rPr>
        <w:sz w:val="16"/>
      </w:rPr>
      <w:t>.</w:t>
    </w:r>
    <w:r w:rsidR="00222036" w:rsidRPr="00625D1E">
      <w:rPr>
        <w:noProof/>
        <w:sz w:val="16"/>
        <w:lang w:eastAsia="et-EE"/>
      </w:rPr>
      <w:t xml:space="preserve"> </w:t>
    </w:r>
    <w:r w:rsidR="00222036">
      <w:rPr>
        <w:noProof/>
        <w:lang w:eastAsia="et-EE"/>
      </w:rPr>
      <mc:AlternateContent>
        <mc:Choice Requires="wps">
          <w:drawing>
            <wp:anchor distT="4294967295" distB="4294967295" distL="114300" distR="114300" simplePos="0" relativeHeight="251669504" behindDoc="0" locked="0" layoutInCell="1" allowOverlap="1" wp14:anchorId="3AEE6332" wp14:editId="46D8A681">
              <wp:simplePos x="0" y="0"/>
              <wp:positionH relativeFrom="column">
                <wp:posOffset>-151765</wp:posOffset>
              </wp:positionH>
              <wp:positionV relativeFrom="paragraph">
                <wp:posOffset>179069</wp:posOffset>
              </wp:positionV>
              <wp:extent cx="5895975" cy="0"/>
              <wp:effectExtent l="0" t="0" r="28575" b="19050"/>
              <wp:wrapNone/>
              <wp:docPr id="22" name="Sirgkonnek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D682DBC" id="Sirgkonnektor 22" o:spid="_x0000_s1026" style="position:absolute;z-index:251669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1.95pt,14.1pt" to="452.3pt,1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" strokecolor="#c00000">
              <o:lock v:ext="edit" shapetype="f"/>
            </v:line>
          </w:pict>
        </mc:Fallback>
      </mc:AlternateContent>
    </w:r>
    <w:bookmarkEnd w:id="54"/>
    <w:bookmarkEnd w:id="55"/>
    <w:bookmarkEnd w:id="56"/>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465763" w14:textId="18D50C82" w:rsidR="00222036" w:rsidRPr="004241AA" w:rsidRDefault="00EF39EB" w:rsidP="00625D1E">
    <w:pPr>
      <w:jc w:val="right"/>
    </w:pPr>
    <w:r>
      <w:rPr>
        <w:noProof/>
        <w:color w:val="FF3C4B"/>
        <w:lang w:eastAsia="et-EE"/>
      </w:rPr>
      <mc:AlternateContent>
        <mc:Choice Requires="wps">
          <w:drawing>
            <wp:anchor distT="4294967295" distB="4294967295" distL="114300" distR="114300" simplePos="0" relativeHeight="251662848" behindDoc="0" locked="0" layoutInCell="1" allowOverlap="1" wp14:anchorId="0978C3B2" wp14:editId="4014DC97">
              <wp:simplePos x="0" y="0"/>
              <wp:positionH relativeFrom="margin">
                <wp:align>center</wp:align>
              </wp:positionH>
              <wp:positionV relativeFrom="paragraph">
                <wp:posOffset>178435</wp:posOffset>
              </wp:positionV>
              <wp:extent cx="5895975" cy="0"/>
              <wp:effectExtent l="0" t="0" r="0" b="0"/>
              <wp:wrapNone/>
              <wp:docPr id="24" name="Sirgkonnek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895975" cy="0"/>
                      </a:xfrm>
                      <a:prstGeom prst="line">
                        <a:avLst/>
                      </a:prstGeom>
                      <a:ln>
                        <a:solidFill>
                          <a:srgbClr val="C0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AAB7057" id="Sirgkonnektor 24" o:spid="_x0000_s1026" style="position:absolute;z-index:25166284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4.05pt" to="464.2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" strokecolor="#c00000">
              <o:lock v:ext="edit" shapetype="f"/>
              <w10:wrap anchorx="margin"/>
            </v:line>
          </w:pict>
        </mc:Fallback>
      </mc:AlternateContent>
    </w:r>
    <w:r w:rsidR="00F82A19">
      <w:rPr>
        <w:sz w:val="16"/>
      </w:rPr>
      <w:t>Kullerkupu</w:t>
    </w:r>
    <w:r w:rsidR="009935F9">
      <w:rPr>
        <w:sz w:val="16"/>
      </w:rPr>
      <w:t xml:space="preserve"> </w:t>
    </w:r>
    <w:r w:rsidR="00D36A24">
      <w:rPr>
        <w:sz w:val="16"/>
      </w:rPr>
      <w:t>kinnistu mahasõidu põhiprojekt</w:t>
    </w:r>
    <w:r w:rsidR="00222036" w:rsidRPr="00625D1E">
      <w:rPr>
        <w:noProof/>
        <w:sz w:val="16"/>
        <w:lang w:eastAsia="et-EE"/>
      </w:rPr>
      <w:t xml:space="preserve"> </w:t>
    </w:r>
  </w:p>
  <w:p w14:paraId="09933DEB" w14:textId="77777777" w:rsidR="00222036" w:rsidRPr="00710BE8" w:rsidRDefault="00222036" w:rsidP="00E2218E">
    <w:pPr>
      <w:tabs>
        <w:tab w:val="left" w:pos="2475"/>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064186"/>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5D644D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D4265BC"/>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61FA51B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15A22B4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28602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904C312"/>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26CAA6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7A5E9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318E9B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541C66"/>
    <w:multiLevelType w:val="multilevel"/>
    <w:tmpl w:val="54E8B3F8"/>
    <w:lvl w:ilvl="0">
      <w:start w:val="1"/>
      <w:numFmt w:val="decimal"/>
      <w:pStyle w:val="Normal-Numbering"/>
      <w:lvlText w:val="%1."/>
      <w:lvlJc w:val="left"/>
      <w:pPr>
        <w:tabs>
          <w:tab w:val="num" w:pos="567"/>
        </w:tabs>
        <w:ind w:left="567" w:hanging="567"/>
      </w:pPr>
      <w:rPr>
        <w:rFonts w:ascii="Verdana" w:hAnsi="Verdana" w:hint="default"/>
        <w:b w:val="0"/>
        <w:i w:val="0"/>
        <w:sz w:val="18"/>
      </w:rPr>
    </w:lvl>
    <w:lvl w:ilvl="1">
      <w:start w:val="1"/>
      <w:numFmt w:val="decimal"/>
      <w:lvlText w:val="%1.%2."/>
      <w:lvlJc w:val="left"/>
      <w:pPr>
        <w:tabs>
          <w:tab w:val="num" w:pos="567"/>
        </w:tabs>
        <w:ind w:left="567" w:hanging="567"/>
      </w:pPr>
      <w:rPr>
        <w:rFonts w:ascii="Verdana" w:hAnsi="Verdana" w:hint="default"/>
        <w:b w:val="0"/>
        <w:i w:val="0"/>
        <w:sz w:val="18"/>
      </w:rPr>
    </w:lvl>
    <w:lvl w:ilvl="2">
      <w:start w:val="1"/>
      <w:numFmt w:val="decimal"/>
      <w:lvlText w:val="%1.%2.%3."/>
      <w:lvlJc w:val="left"/>
      <w:pPr>
        <w:tabs>
          <w:tab w:val="num" w:pos="567"/>
        </w:tabs>
        <w:ind w:left="567" w:hanging="567"/>
      </w:pPr>
      <w:rPr>
        <w:rFonts w:ascii="Verdana" w:hAnsi="Verdana" w:hint="default"/>
        <w:b w:val="0"/>
        <w:i w:val="0"/>
        <w:sz w:val="18"/>
      </w:rPr>
    </w:lvl>
    <w:lvl w:ilvl="3">
      <w:start w:val="1"/>
      <w:numFmt w:val="decimal"/>
      <w:lvlText w:val="%1.%2.%3.%4."/>
      <w:lvlJc w:val="left"/>
      <w:pPr>
        <w:tabs>
          <w:tab w:val="num" w:pos="567"/>
        </w:tabs>
        <w:ind w:left="567" w:hanging="567"/>
      </w:pPr>
      <w:rPr>
        <w:rFonts w:ascii="Verdana" w:hAnsi="Verdana" w:hint="default"/>
        <w:b w:val="0"/>
        <w:i w:val="0"/>
        <w:sz w:val="18"/>
      </w:rPr>
    </w:lvl>
    <w:lvl w:ilvl="4">
      <w:start w:val="1"/>
      <w:numFmt w:val="decimal"/>
      <w:lvlText w:val="%1.%2.%3.%4.%5."/>
      <w:lvlJc w:val="left"/>
      <w:pPr>
        <w:tabs>
          <w:tab w:val="num" w:pos="851"/>
        </w:tabs>
        <w:ind w:left="851" w:hanging="851"/>
      </w:pPr>
      <w:rPr>
        <w:rFonts w:ascii="Verdana" w:hAnsi="Verdana" w:hint="default"/>
        <w:b w:val="0"/>
        <w:i w:val="0"/>
        <w:sz w:val="18"/>
      </w:rPr>
    </w:lvl>
    <w:lvl w:ilvl="5">
      <w:start w:val="1"/>
      <w:numFmt w:val="decimal"/>
      <w:lvlText w:val="%1.%2.%3.%4.%5.%6."/>
      <w:lvlJc w:val="left"/>
      <w:pPr>
        <w:tabs>
          <w:tab w:val="num" w:pos="851"/>
        </w:tabs>
        <w:ind w:left="851" w:hanging="851"/>
      </w:pPr>
      <w:rPr>
        <w:rFonts w:ascii="Verdana" w:hAnsi="Verdana" w:hint="default"/>
        <w:b w:val="0"/>
        <w:i w:val="0"/>
        <w:sz w:val="18"/>
      </w:rPr>
    </w:lvl>
    <w:lvl w:ilvl="6">
      <w:start w:val="1"/>
      <w:numFmt w:val="decimal"/>
      <w:lvlText w:val="%1.%2.%3.%4.%5.%6.%7."/>
      <w:lvlJc w:val="left"/>
      <w:pPr>
        <w:tabs>
          <w:tab w:val="num" w:pos="1134"/>
        </w:tabs>
        <w:ind w:left="1134" w:hanging="1134"/>
      </w:pPr>
      <w:rPr>
        <w:rFonts w:ascii="Verdana" w:hAnsi="Verdana" w:hint="default"/>
        <w:b w:val="0"/>
        <w:i w:val="0"/>
        <w:sz w:val="18"/>
      </w:rPr>
    </w:lvl>
    <w:lvl w:ilvl="7">
      <w:start w:val="1"/>
      <w:numFmt w:val="decimal"/>
      <w:lvlText w:val="%1.%2.%3.%4.%5.%6.%7.%8."/>
      <w:lvlJc w:val="left"/>
      <w:pPr>
        <w:tabs>
          <w:tab w:val="num" w:pos="1134"/>
        </w:tabs>
        <w:ind w:left="1134" w:hanging="1134"/>
      </w:pPr>
      <w:rPr>
        <w:rFonts w:ascii="Verdana" w:hAnsi="Verdana" w:hint="default"/>
        <w:b w:val="0"/>
        <w:i w:val="0"/>
        <w:sz w:val="18"/>
      </w:rPr>
    </w:lvl>
    <w:lvl w:ilvl="8">
      <w:start w:val="1"/>
      <w:numFmt w:val="decimal"/>
      <w:lvlText w:val="%1.%2.%3.%4.%5.%6.%7.%8.%9."/>
      <w:lvlJc w:val="left"/>
      <w:pPr>
        <w:tabs>
          <w:tab w:val="num" w:pos="1134"/>
        </w:tabs>
        <w:ind w:left="1134" w:hanging="1134"/>
      </w:pPr>
      <w:rPr>
        <w:rFonts w:ascii="Verdana" w:hAnsi="Verdana" w:hint="default"/>
        <w:b w:val="0"/>
        <w:i w:val="0"/>
        <w:sz w:val="18"/>
      </w:rPr>
    </w:lvl>
  </w:abstractNum>
  <w:abstractNum w:abstractNumId="11" w15:restartNumberingAfterBreak="0">
    <w:nsid w:val="02FB7CCA"/>
    <w:multiLevelType w:val="hybridMultilevel"/>
    <w:tmpl w:val="3F7AB138"/>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2" w15:restartNumberingAfterBreak="0">
    <w:nsid w:val="076F4C20"/>
    <w:multiLevelType w:val="hybridMultilevel"/>
    <w:tmpl w:val="61104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BB83B8B"/>
    <w:multiLevelType w:val="multilevel"/>
    <w:tmpl w:val="0406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40B0DF1"/>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81C1B85"/>
    <w:multiLevelType w:val="multilevel"/>
    <w:tmpl w:val="98128C42"/>
    <w:lvl w:ilvl="0">
      <w:start w:val="1"/>
      <w:numFmt w:val="decimal"/>
      <w:pStyle w:val="Heading1"/>
      <w:lvlText w:val="%1."/>
      <w:lvlJc w:val="left"/>
      <w:pPr>
        <w:tabs>
          <w:tab w:val="num" w:pos="0"/>
        </w:tabs>
        <w:ind w:left="0" w:hanging="624"/>
      </w:pPr>
      <w:rPr>
        <w:rFonts w:ascii="Verdana" w:hAnsi="Verdana" w:hint="default"/>
        <w:b/>
        <w:i w:val="0"/>
        <w:color w:val="5CA551" w:themeColor="accent2"/>
        <w:sz w:val="28"/>
      </w:rPr>
    </w:lvl>
    <w:lvl w:ilvl="1">
      <w:start w:val="1"/>
      <w:numFmt w:val="decimal"/>
      <w:pStyle w:val="Heading2"/>
      <w:lvlText w:val="%1.%2."/>
      <w:lvlJc w:val="left"/>
      <w:pPr>
        <w:tabs>
          <w:tab w:val="num" w:pos="1872"/>
        </w:tabs>
        <w:ind w:left="624" w:hanging="624"/>
      </w:pPr>
      <w:rPr>
        <w:rFonts w:ascii="Verdana" w:hAnsi="Verdana" w:hint="default"/>
        <w:b/>
        <w:i w:val="0"/>
        <w:color w:val="000000"/>
        <w:sz w:val="20"/>
      </w:rPr>
    </w:lvl>
    <w:lvl w:ilvl="2">
      <w:start w:val="1"/>
      <w:numFmt w:val="decimal"/>
      <w:pStyle w:val="Heading3"/>
      <w:lvlText w:val="%1.%2.%3."/>
      <w:lvlJc w:val="left"/>
      <w:pPr>
        <w:tabs>
          <w:tab w:val="num" w:pos="624"/>
        </w:tabs>
        <w:ind w:left="624" w:hanging="624"/>
      </w:pPr>
      <w:rPr>
        <w:rFonts w:ascii="Verdana" w:hAnsi="Verdana" w:hint="default"/>
        <w:b/>
        <w:i w:val="0"/>
        <w:color w:val="000000"/>
        <w:sz w:val="18"/>
      </w:rPr>
    </w:lvl>
    <w:lvl w:ilvl="3">
      <w:start w:val="1"/>
      <w:numFmt w:val="decimal"/>
      <w:pStyle w:val="Heading4"/>
      <w:lvlText w:val="%1.%2.%3.%4."/>
      <w:lvlJc w:val="left"/>
      <w:pPr>
        <w:tabs>
          <w:tab w:val="num" w:pos="908"/>
        </w:tabs>
        <w:ind w:left="0" w:hanging="624"/>
      </w:pPr>
      <w:rPr>
        <w:rFonts w:ascii="Verdana" w:hAnsi="Verdana" w:hint="default"/>
        <w:b/>
        <w:i w:val="0"/>
        <w:color w:val="auto"/>
        <w:sz w:val="18"/>
      </w:rPr>
    </w:lvl>
    <w:lvl w:ilvl="4">
      <w:start w:val="1"/>
      <w:numFmt w:val="decimal"/>
      <w:pStyle w:val="Heading5"/>
      <w:lvlText w:val="%1.%2.%3.%4.%5."/>
      <w:lvlJc w:val="left"/>
      <w:pPr>
        <w:tabs>
          <w:tab w:val="num" w:pos="567"/>
        </w:tabs>
        <w:ind w:left="567" w:hanging="1191"/>
      </w:pPr>
      <w:rPr>
        <w:rFonts w:hint="default"/>
      </w:rPr>
    </w:lvl>
    <w:lvl w:ilvl="5">
      <w:start w:val="1"/>
      <w:numFmt w:val="decimal"/>
      <w:pStyle w:val="Heading6"/>
      <w:lvlText w:val="%1.%2.%3.%4.%5.%6"/>
      <w:lvlJc w:val="left"/>
      <w:pPr>
        <w:tabs>
          <w:tab w:val="num" w:pos="567"/>
        </w:tabs>
        <w:ind w:left="567" w:hanging="1191"/>
      </w:pPr>
      <w:rPr>
        <w:rFonts w:hint="default"/>
      </w:rPr>
    </w:lvl>
    <w:lvl w:ilvl="6">
      <w:start w:val="1"/>
      <w:numFmt w:val="decimal"/>
      <w:pStyle w:val="Heading7"/>
      <w:lvlText w:val="%1.%2.%3.%4.%5.%6.%7"/>
      <w:lvlJc w:val="left"/>
      <w:pPr>
        <w:tabs>
          <w:tab w:val="num" w:pos="851"/>
        </w:tabs>
        <w:ind w:left="851" w:hanging="1475"/>
      </w:pPr>
      <w:rPr>
        <w:rFonts w:hint="default"/>
      </w:rPr>
    </w:lvl>
    <w:lvl w:ilvl="7">
      <w:start w:val="1"/>
      <w:numFmt w:val="decimal"/>
      <w:pStyle w:val="Heading8"/>
      <w:lvlText w:val="%1.%2.%3.%4.%5.%6.%7.%8"/>
      <w:lvlJc w:val="left"/>
      <w:pPr>
        <w:tabs>
          <w:tab w:val="num" w:pos="851"/>
        </w:tabs>
        <w:ind w:left="851" w:hanging="1475"/>
      </w:pPr>
      <w:rPr>
        <w:rFonts w:hint="default"/>
      </w:rPr>
    </w:lvl>
    <w:lvl w:ilvl="8">
      <w:start w:val="1"/>
      <w:numFmt w:val="decimal"/>
      <w:pStyle w:val="Heading9"/>
      <w:lvlText w:val="%1.%2.%3.%4.%5.%6.%7.%8.%9"/>
      <w:lvlJc w:val="left"/>
      <w:pPr>
        <w:tabs>
          <w:tab w:val="num" w:pos="1134"/>
        </w:tabs>
        <w:ind w:left="1134" w:hanging="1758"/>
      </w:pPr>
      <w:rPr>
        <w:rFonts w:hint="default"/>
      </w:rPr>
    </w:lvl>
  </w:abstractNum>
  <w:abstractNum w:abstractNumId="16" w15:restartNumberingAfterBreak="0">
    <w:nsid w:val="20C55F63"/>
    <w:multiLevelType w:val="hybridMultilevel"/>
    <w:tmpl w:val="979E08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5235E1B"/>
    <w:multiLevelType w:val="multilevel"/>
    <w:tmpl w:val="0406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8" w15:restartNumberingAfterBreak="0">
    <w:nsid w:val="2DF7252E"/>
    <w:multiLevelType w:val="hybridMultilevel"/>
    <w:tmpl w:val="93C0C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E37A84"/>
    <w:multiLevelType w:val="hybridMultilevel"/>
    <w:tmpl w:val="F87AF0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B485064"/>
    <w:multiLevelType w:val="multilevel"/>
    <w:tmpl w:val="0425001D"/>
    <w:styleLink w:val="Laad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F1C34A3"/>
    <w:multiLevelType w:val="hybridMultilevel"/>
    <w:tmpl w:val="F56E4002"/>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508F3EE1"/>
    <w:multiLevelType w:val="hybridMultilevel"/>
    <w:tmpl w:val="E2DCD0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3" w15:restartNumberingAfterBreak="0">
    <w:nsid w:val="52124BBC"/>
    <w:multiLevelType w:val="multilevel"/>
    <w:tmpl w:val="CEB6A06C"/>
    <w:lvl w:ilvl="0">
      <w:start w:val="1"/>
      <w:numFmt w:val="bullet"/>
      <w:pStyle w:val="Normal-Bullet"/>
      <w:lvlText w:val=""/>
      <w:lvlJc w:val="left"/>
      <w:pPr>
        <w:ind w:left="567" w:hanging="567"/>
      </w:pPr>
      <w:rPr>
        <w:rFonts w:ascii="Symbol" w:hAnsi="Symbol" w:hint="default"/>
      </w:rPr>
    </w:lvl>
    <w:lvl w:ilvl="1">
      <w:start w:val="1"/>
      <w:numFmt w:val="bullet"/>
      <w:lvlText w:val=""/>
      <w:lvlJc w:val="left"/>
      <w:pPr>
        <w:ind w:left="1134" w:hanging="567"/>
      </w:pPr>
      <w:rPr>
        <w:rFonts w:ascii="Symbol" w:hAnsi="Symbol" w:hint="default"/>
      </w:rPr>
    </w:lvl>
    <w:lvl w:ilvl="2">
      <w:start w:val="1"/>
      <w:numFmt w:val="bullet"/>
      <w:lvlText w:val=""/>
      <w:lvlJc w:val="left"/>
      <w:pPr>
        <w:tabs>
          <w:tab w:val="num" w:pos="1134"/>
        </w:tabs>
        <w:ind w:left="1701" w:hanging="567"/>
      </w:pPr>
      <w:rPr>
        <w:rFonts w:ascii="Symbol" w:hAnsi="Symbol" w:hint="default"/>
      </w:rPr>
    </w:lvl>
    <w:lvl w:ilvl="3">
      <w:start w:val="1"/>
      <w:numFmt w:val="bullet"/>
      <w:lvlText w:val=""/>
      <w:lvlJc w:val="left"/>
      <w:pPr>
        <w:tabs>
          <w:tab w:val="num" w:pos="1701"/>
        </w:tabs>
        <w:ind w:left="2268" w:hanging="567"/>
      </w:pPr>
      <w:rPr>
        <w:rFonts w:ascii="Symbol" w:hAnsi="Symbol" w:hint="default"/>
      </w:rPr>
    </w:lvl>
    <w:lvl w:ilvl="4">
      <w:start w:val="1"/>
      <w:numFmt w:val="bullet"/>
      <w:lvlText w:val=""/>
      <w:lvlJc w:val="left"/>
      <w:pPr>
        <w:tabs>
          <w:tab w:val="num" w:pos="2268"/>
        </w:tabs>
        <w:ind w:left="2835" w:hanging="567"/>
      </w:pPr>
      <w:rPr>
        <w:rFonts w:ascii="Symbol" w:hAnsi="Symbol" w:hint="default"/>
      </w:rPr>
    </w:lvl>
    <w:lvl w:ilvl="5">
      <w:start w:val="1"/>
      <w:numFmt w:val="bullet"/>
      <w:lvlText w:val=""/>
      <w:lvlJc w:val="left"/>
      <w:pPr>
        <w:tabs>
          <w:tab w:val="num" w:pos="2835"/>
        </w:tabs>
        <w:ind w:left="3402" w:hanging="567"/>
      </w:pPr>
      <w:rPr>
        <w:rFonts w:ascii="Symbol" w:hAnsi="Symbol" w:hint="default"/>
      </w:rPr>
    </w:lvl>
    <w:lvl w:ilvl="6">
      <w:start w:val="1"/>
      <w:numFmt w:val="bullet"/>
      <w:lvlText w:val=""/>
      <w:lvlJc w:val="left"/>
      <w:pPr>
        <w:tabs>
          <w:tab w:val="num" w:pos="3402"/>
        </w:tabs>
        <w:ind w:left="3969" w:hanging="567"/>
      </w:pPr>
      <w:rPr>
        <w:rFonts w:ascii="Symbol" w:hAnsi="Symbol" w:hint="default"/>
      </w:rPr>
    </w:lvl>
    <w:lvl w:ilvl="7">
      <w:start w:val="1"/>
      <w:numFmt w:val="bullet"/>
      <w:lvlText w:val=""/>
      <w:lvlJc w:val="left"/>
      <w:pPr>
        <w:tabs>
          <w:tab w:val="num" w:pos="3969"/>
        </w:tabs>
        <w:ind w:left="4536" w:hanging="567"/>
      </w:pPr>
      <w:rPr>
        <w:rFonts w:ascii="Symbol" w:hAnsi="Symbol" w:hint="default"/>
      </w:rPr>
    </w:lvl>
    <w:lvl w:ilvl="8">
      <w:start w:val="1"/>
      <w:numFmt w:val="bullet"/>
      <w:lvlText w:val=""/>
      <w:lvlJc w:val="left"/>
      <w:pPr>
        <w:tabs>
          <w:tab w:val="num" w:pos="4536"/>
        </w:tabs>
        <w:ind w:left="5103" w:hanging="567"/>
      </w:pPr>
      <w:rPr>
        <w:rFonts w:ascii="Symbol" w:hAnsi="Symbol" w:hint="default"/>
      </w:rPr>
    </w:lvl>
  </w:abstractNum>
  <w:abstractNum w:abstractNumId="24" w15:restartNumberingAfterBreak="0">
    <w:nsid w:val="61E71A44"/>
    <w:multiLevelType w:val="hybridMultilevel"/>
    <w:tmpl w:val="CFDA75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56E76B5"/>
    <w:multiLevelType w:val="hybridMultilevel"/>
    <w:tmpl w:val="D1E4D1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7212634"/>
    <w:multiLevelType w:val="hybridMultilevel"/>
    <w:tmpl w:val="A8684E8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6B59767C"/>
    <w:multiLevelType w:val="hybridMultilevel"/>
    <w:tmpl w:val="9F1C7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E2C69BC"/>
    <w:multiLevelType w:val="hybridMultilevel"/>
    <w:tmpl w:val="56A2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690FBF"/>
    <w:multiLevelType w:val="hybridMultilevel"/>
    <w:tmpl w:val="68A4EC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1BE4A4A"/>
    <w:multiLevelType w:val="hybridMultilevel"/>
    <w:tmpl w:val="900C98E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78C610AD"/>
    <w:multiLevelType w:val="hybridMultilevel"/>
    <w:tmpl w:val="BCB4C52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7F9D7A81"/>
    <w:multiLevelType w:val="multilevel"/>
    <w:tmpl w:val="0406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16cid:durableId="1650286206">
    <w:abstractNumId w:val="9"/>
  </w:num>
  <w:num w:numId="2" w16cid:durableId="1965767348">
    <w:abstractNumId w:val="7"/>
  </w:num>
  <w:num w:numId="3" w16cid:durableId="1996374938">
    <w:abstractNumId w:val="6"/>
  </w:num>
  <w:num w:numId="4" w16cid:durableId="19089835">
    <w:abstractNumId w:val="5"/>
  </w:num>
  <w:num w:numId="5" w16cid:durableId="1544320234">
    <w:abstractNumId w:val="4"/>
  </w:num>
  <w:num w:numId="6" w16cid:durableId="743335029">
    <w:abstractNumId w:val="8"/>
  </w:num>
  <w:num w:numId="7" w16cid:durableId="1645574422">
    <w:abstractNumId w:val="3"/>
  </w:num>
  <w:num w:numId="8" w16cid:durableId="826746546">
    <w:abstractNumId w:val="2"/>
  </w:num>
  <w:num w:numId="9" w16cid:durableId="700908560">
    <w:abstractNumId w:val="1"/>
  </w:num>
  <w:num w:numId="10" w16cid:durableId="714306522">
    <w:abstractNumId w:val="0"/>
  </w:num>
  <w:num w:numId="11" w16cid:durableId="1232616385">
    <w:abstractNumId w:val="17"/>
  </w:num>
  <w:num w:numId="12" w16cid:durableId="1648783101">
    <w:abstractNumId w:val="13"/>
  </w:num>
  <w:num w:numId="13" w16cid:durableId="1763990265">
    <w:abstractNumId w:val="32"/>
  </w:num>
  <w:num w:numId="14" w16cid:durableId="226844760">
    <w:abstractNumId w:val="10"/>
  </w:num>
  <w:num w:numId="15" w16cid:durableId="97726533">
    <w:abstractNumId w:val="23"/>
  </w:num>
  <w:num w:numId="16" w16cid:durableId="1237009282">
    <w:abstractNumId w:val="15"/>
  </w:num>
  <w:num w:numId="17" w16cid:durableId="1836919759">
    <w:abstractNumId w:val="20"/>
  </w:num>
  <w:num w:numId="18" w16cid:durableId="204492143">
    <w:abstractNumId w:val="21"/>
  </w:num>
  <w:num w:numId="19" w16cid:durableId="661198748">
    <w:abstractNumId w:val="30"/>
  </w:num>
  <w:num w:numId="20" w16cid:durableId="840007583">
    <w:abstractNumId w:val="28"/>
  </w:num>
  <w:num w:numId="21" w16cid:durableId="1599604788">
    <w:abstractNumId w:val="18"/>
  </w:num>
  <w:num w:numId="22" w16cid:durableId="63118006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84274984">
    <w:abstractNumId w:val="12"/>
  </w:num>
  <w:num w:numId="24" w16cid:durableId="1070155645">
    <w:abstractNumId w:val="19"/>
  </w:num>
  <w:num w:numId="25" w16cid:durableId="596407845">
    <w:abstractNumId w:val="22"/>
  </w:num>
  <w:num w:numId="26" w16cid:durableId="1310284270">
    <w:abstractNumId w:val="26"/>
  </w:num>
  <w:num w:numId="27" w16cid:durableId="585918001">
    <w:abstractNumId w:val="25"/>
  </w:num>
  <w:num w:numId="28" w16cid:durableId="1482969100">
    <w:abstractNumId w:val="29"/>
  </w:num>
  <w:num w:numId="29" w16cid:durableId="170489328">
    <w:abstractNumId w:val="31"/>
  </w:num>
  <w:num w:numId="30" w16cid:durableId="825515622">
    <w:abstractNumId w:val="16"/>
  </w:num>
  <w:num w:numId="31" w16cid:durableId="1119371521">
    <w:abstractNumId w:val="24"/>
  </w:num>
  <w:num w:numId="32" w16cid:durableId="1639645975">
    <w:abstractNumId w:val="11"/>
  </w:num>
  <w:num w:numId="33" w16cid:durableId="408649454">
    <w:abstractNumId w:val="15"/>
  </w:num>
  <w:num w:numId="34" w16cid:durableId="908421619">
    <w:abstractNumId w:val="27"/>
  </w:num>
  <w:num w:numId="35" w16cid:durableId="173231408">
    <w:abstractNumId w:val="15"/>
  </w:num>
  <w:num w:numId="36" w16cid:durableId="235751604">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304"/>
  <w:autoHyphenation/>
  <w:hyphenationZone w:val="140"/>
  <w:clickAndTypeStyle w:val="BodyText"/>
  <w:characterSpacingControl w:val="doNotCompress"/>
  <w:hdrShapeDefaults>
    <o:shapedefaults v:ext="edit" spidmax="2050">
      <o:colormru v:ext="edit" colors="#a1bf36,#d0cfc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38A0"/>
    <w:rsid w:val="00000734"/>
    <w:rsid w:val="0000077D"/>
    <w:rsid w:val="000057C3"/>
    <w:rsid w:val="00011B2E"/>
    <w:rsid w:val="00011BBE"/>
    <w:rsid w:val="00013EE2"/>
    <w:rsid w:val="00015523"/>
    <w:rsid w:val="00016C44"/>
    <w:rsid w:val="00017C23"/>
    <w:rsid w:val="00020468"/>
    <w:rsid w:val="00020828"/>
    <w:rsid w:val="0002101F"/>
    <w:rsid w:val="00022213"/>
    <w:rsid w:val="0002384A"/>
    <w:rsid w:val="00024055"/>
    <w:rsid w:val="00024CE2"/>
    <w:rsid w:val="000253D0"/>
    <w:rsid w:val="0002622C"/>
    <w:rsid w:val="00026C6D"/>
    <w:rsid w:val="0002725C"/>
    <w:rsid w:val="00027B75"/>
    <w:rsid w:val="00030342"/>
    <w:rsid w:val="00030825"/>
    <w:rsid w:val="00030860"/>
    <w:rsid w:val="00030A15"/>
    <w:rsid w:val="00031422"/>
    <w:rsid w:val="0003179A"/>
    <w:rsid w:val="000324B3"/>
    <w:rsid w:val="00033AC3"/>
    <w:rsid w:val="00034E4C"/>
    <w:rsid w:val="00036BF6"/>
    <w:rsid w:val="00037F68"/>
    <w:rsid w:val="000406DB"/>
    <w:rsid w:val="00040D5C"/>
    <w:rsid w:val="00042F1F"/>
    <w:rsid w:val="00043556"/>
    <w:rsid w:val="00043FAE"/>
    <w:rsid w:val="00047722"/>
    <w:rsid w:val="0005066A"/>
    <w:rsid w:val="00050EAC"/>
    <w:rsid w:val="00052DC1"/>
    <w:rsid w:val="000552DD"/>
    <w:rsid w:val="00055DD7"/>
    <w:rsid w:val="000561E5"/>
    <w:rsid w:val="00056C91"/>
    <w:rsid w:val="0005701A"/>
    <w:rsid w:val="00060E39"/>
    <w:rsid w:val="00061956"/>
    <w:rsid w:val="000628A9"/>
    <w:rsid w:val="00063AFA"/>
    <w:rsid w:val="00063C0C"/>
    <w:rsid w:val="00063EB4"/>
    <w:rsid w:val="00065033"/>
    <w:rsid w:val="000653E1"/>
    <w:rsid w:val="00065712"/>
    <w:rsid w:val="000658E2"/>
    <w:rsid w:val="00065C76"/>
    <w:rsid w:val="000664DB"/>
    <w:rsid w:val="00066877"/>
    <w:rsid w:val="00067083"/>
    <w:rsid w:val="00067645"/>
    <w:rsid w:val="000701EF"/>
    <w:rsid w:val="00070FD2"/>
    <w:rsid w:val="0007163E"/>
    <w:rsid w:val="00073337"/>
    <w:rsid w:val="0007469A"/>
    <w:rsid w:val="00074FD7"/>
    <w:rsid w:val="00075EC2"/>
    <w:rsid w:val="00076640"/>
    <w:rsid w:val="00076C21"/>
    <w:rsid w:val="00080575"/>
    <w:rsid w:val="000805C5"/>
    <w:rsid w:val="000809D2"/>
    <w:rsid w:val="00080D36"/>
    <w:rsid w:val="0008219F"/>
    <w:rsid w:val="0008262F"/>
    <w:rsid w:val="0008323A"/>
    <w:rsid w:val="000846BE"/>
    <w:rsid w:val="00084CA5"/>
    <w:rsid w:val="00086024"/>
    <w:rsid w:val="00086252"/>
    <w:rsid w:val="000902C4"/>
    <w:rsid w:val="000937C9"/>
    <w:rsid w:val="00094013"/>
    <w:rsid w:val="00095EC9"/>
    <w:rsid w:val="000A00EB"/>
    <w:rsid w:val="000A08FC"/>
    <w:rsid w:val="000A21EB"/>
    <w:rsid w:val="000A372A"/>
    <w:rsid w:val="000A41A5"/>
    <w:rsid w:val="000A439A"/>
    <w:rsid w:val="000A5316"/>
    <w:rsid w:val="000A6284"/>
    <w:rsid w:val="000A6E7F"/>
    <w:rsid w:val="000A765C"/>
    <w:rsid w:val="000A7A3E"/>
    <w:rsid w:val="000B04E3"/>
    <w:rsid w:val="000B11CD"/>
    <w:rsid w:val="000B11E4"/>
    <w:rsid w:val="000B12B9"/>
    <w:rsid w:val="000B25BC"/>
    <w:rsid w:val="000B2A20"/>
    <w:rsid w:val="000B3449"/>
    <w:rsid w:val="000B34DE"/>
    <w:rsid w:val="000B3589"/>
    <w:rsid w:val="000B3683"/>
    <w:rsid w:val="000B3EE1"/>
    <w:rsid w:val="000B4184"/>
    <w:rsid w:val="000B5D5C"/>
    <w:rsid w:val="000B6321"/>
    <w:rsid w:val="000B6AC3"/>
    <w:rsid w:val="000B7BA9"/>
    <w:rsid w:val="000C0330"/>
    <w:rsid w:val="000C1D4F"/>
    <w:rsid w:val="000C24BC"/>
    <w:rsid w:val="000C2A3C"/>
    <w:rsid w:val="000C533E"/>
    <w:rsid w:val="000C5E91"/>
    <w:rsid w:val="000C5F1B"/>
    <w:rsid w:val="000D20BE"/>
    <w:rsid w:val="000D3663"/>
    <w:rsid w:val="000D40D7"/>
    <w:rsid w:val="000D50C0"/>
    <w:rsid w:val="000D5F26"/>
    <w:rsid w:val="000D7880"/>
    <w:rsid w:val="000E00FD"/>
    <w:rsid w:val="000E1B78"/>
    <w:rsid w:val="000E2E48"/>
    <w:rsid w:val="000E6F13"/>
    <w:rsid w:val="000E7B7A"/>
    <w:rsid w:val="000F2BCA"/>
    <w:rsid w:val="000F3163"/>
    <w:rsid w:val="000F5575"/>
    <w:rsid w:val="000F5DB5"/>
    <w:rsid w:val="000F6093"/>
    <w:rsid w:val="000F6A5A"/>
    <w:rsid w:val="000F7246"/>
    <w:rsid w:val="000F75AD"/>
    <w:rsid w:val="000F79A3"/>
    <w:rsid w:val="00100C7D"/>
    <w:rsid w:val="001013B1"/>
    <w:rsid w:val="001041DC"/>
    <w:rsid w:val="00105AB7"/>
    <w:rsid w:val="00105ADA"/>
    <w:rsid w:val="00105B80"/>
    <w:rsid w:val="00106F2C"/>
    <w:rsid w:val="0010748A"/>
    <w:rsid w:val="00111231"/>
    <w:rsid w:val="00111816"/>
    <w:rsid w:val="00112A80"/>
    <w:rsid w:val="0011306F"/>
    <w:rsid w:val="00113326"/>
    <w:rsid w:val="00113C6B"/>
    <w:rsid w:val="001171D1"/>
    <w:rsid w:val="00121340"/>
    <w:rsid w:val="001229BA"/>
    <w:rsid w:val="00122DDE"/>
    <w:rsid w:val="00125ED3"/>
    <w:rsid w:val="00125F69"/>
    <w:rsid w:val="00125F9A"/>
    <w:rsid w:val="00126165"/>
    <w:rsid w:val="001269EE"/>
    <w:rsid w:val="001306C7"/>
    <w:rsid w:val="0013078A"/>
    <w:rsid w:val="001321D4"/>
    <w:rsid w:val="00132A5C"/>
    <w:rsid w:val="00132B50"/>
    <w:rsid w:val="00135853"/>
    <w:rsid w:val="00135F2E"/>
    <w:rsid w:val="001362EC"/>
    <w:rsid w:val="00136DDB"/>
    <w:rsid w:val="0013729D"/>
    <w:rsid w:val="00142257"/>
    <w:rsid w:val="00142F57"/>
    <w:rsid w:val="0014304C"/>
    <w:rsid w:val="00144275"/>
    <w:rsid w:val="001453C9"/>
    <w:rsid w:val="00145E29"/>
    <w:rsid w:val="00146F55"/>
    <w:rsid w:val="00147843"/>
    <w:rsid w:val="00150E29"/>
    <w:rsid w:val="00151B7C"/>
    <w:rsid w:val="00154AB5"/>
    <w:rsid w:val="00155933"/>
    <w:rsid w:val="00156263"/>
    <w:rsid w:val="00160BF6"/>
    <w:rsid w:val="00162938"/>
    <w:rsid w:val="00162C42"/>
    <w:rsid w:val="00162F1B"/>
    <w:rsid w:val="00163469"/>
    <w:rsid w:val="001649B0"/>
    <w:rsid w:val="00164D5A"/>
    <w:rsid w:val="00166967"/>
    <w:rsid w:val="001700D9"/>
    <w:rsid w:val="001709B8"/>
    <w:rsid w:val="00171595"/>
    <w:rsid w:val="00174814"/>
    <w:rsid w:val="001761A7"/>
    <w:rsid w:val="0018011A"/>
    <w:rsid w:val="001817C2"/>
    <w:rsid w:val="0018182F"/>
    <w:rsid w:val="00181C75"/>
    <w:rsid w:val="00181F53"/>
    <w:rsid w:val="00182C0E"/>
    <w:rsid w:val="00183FBF"/>
    <w:rsid w:val="0018417F"/>
    <w:rsid w:val="00184BFC"/>
    <w:rsid w:val="00187300"/>
    <w:rsid w:val="00187587"/>
    <w:rsid w:val="001877AE"/>
    <w:rsid w:val="001910E7"/>
    <w:rsid w:val="001911F0"/>
    <w:rsid w:val="00192420"/>
    <w:rsid w:val="00197D7B"/>
    <w:rsid w:val="001A014E"/>
    <w:rsid w:val="001A1FB8"/>
    <w:rsid w:val="001A2004"/>
    <w:rsid w:val="001A3177"/>
    <w:rsid w:val="001A5770"/>
    <w:rsid w:val="001A577B"/>
    <w:rsid w:val="001A7055"/>
    <w:rsid w:val="001A76C3"/>
    <w:rsid w:val="001B06DB"/>
    <w:rsid w:val="001B11D5"/>
    <w:rsid w:val="001B3108"/>
    <w:rsid w:val="001B56F5"/>
    <w:rsid w:val="001B5B24"/>
    <w:rsid w:val="001B692D"/>
    <w:rsid w:val="001B6F7F"/>
    <w:rsid w:val="001C0B1A"/>
    <w:rsid w:val="001C2440"/>
    <w:rsid w:val="001C5179"/>
    <w:rsid w:val="001C6B1A"/>
    <w:rsid w:val="001C77B6"/>
    <w:rsid w:val="001C7C5F"/>
    <w:rsid w:val="001C7DB5"/>
    <w:rsid w:val="001D3EED"/>
    <w:rsid w:val="001D4D27"/>
    <w:rsid w:val="001D5CF8"/>
    <w:rsid w:val="001D602C"/>
    <w:rsid w:val="001D694C"/>
    <w:rsid w:val="001D78C1"/>
    <w:rsid w:val="001E142B"/>
    <w:rsid w:val="001E1837"/>
    <w:rsid w:val="001E1AD0"/>
    <w:rsid w:val="001E2C8F"/>
    <w:rsid w:val="001E3A82"/>
    <w:rsid w:val="001E71F4"/>
    <w:rsid w:val="001E79B2"/>
    <w:rsid w:val="001E7FE7"/>
    <w:rsid w:val="001F0116"/>
    <w:rsid w:val="001F13EA"/>
    <w:rsid w:val="001F3F5A"/>
    <w:rsid w:val="001F4C8E"/>
    <w:rsid w:val="001F6B9F"/>
    <w:rsid w:val="001F6C3B"/>
    <w:rsid w:val="001F7393"/>
    <w:rsid w:val="00200707"/>
    <w:rsid w:val="0020116F"/>
    <w:rsid w:val="00201428"/>
    <w:rsid w:val="002019B0"/>
    <w:rsid w:val="00202533"/>
    <w:rsid w:val="00202E2A"/>
    <w:rsid w:val="00203A83"/>
    <w:rsid w:val="0020412A"/>
    <w:rsid w:val="0020467E"/>
    <w:rsid w:val="00204E8B"/>
    <w:rsid w:val="002054CF"/>
    <w:rsid w:val="00205C0B"/>
    <w:rsid w:val="00206485"/>
    <w:rsid w:val="00210E98"/>
    <w:rsid w:val="0021169B"/>
    <w:rsid w:val="00212D00"/>
    <w:rsid w:val="00213058"/>
    <w:rsid w:val="00213920"/>
    <w:rsid w:val="00216F8D"/>
    <w:rsid w:val="00217A26"/>
    <w:rsid w:val="00217FCA"/>
    <w:rsid w:val="00220F13"/>
    <w:rsid w:val="00221801"/>
    <w:rsid w:val="00221849"/>
    <w:rsid w:val="0022200B"/>
    <w:rsid w:val="00222036"/>
    <w:rsid w:val="00222B4A"/>
    <w:rsid w:val="00223BAE"/>
    <w:rsid w:val="00224B1C"/>
    <w:rsid w:val="00231207"/>
    <w:rsid w:val="002312F7"/>
    <w:rsid w:val="002333DC"/>
    <w:rsid w:val="00235F63"/>
    <w:rsid w:val="00240685"/>
    <w:rsid w:val="00240A4F"/>
    <w:rsid w:val="00241B4E"/>
    <w:rsid w:val="00242665"/>
    <w:rsid w:val="00242A2A"/>
    <w:rsid w:val="00242BC0"/>
    <w:rsid w:val="00242C33"/>
    <w:rsid w:val="002434AC"/>
    <w:rsid w:val="00243657"/>
    <w:rsid w:val="00243DBA"/>
    <w:rsid w:val="00244669"/>
    <w:rsid w:val="00244960"/>
    <w:rsid w:val="00244AEB"/>
    <w:rsid w:val="002468B7"/>
    <w:rsid w:val="00246DD8"/>
    <w:rsid w:val="0024761A"/>
    <w:rsid w:val="002479D9"/>
    <w:rsid w:val="00247E97"/>
    <w:rsid w:val="002504C2"/>
    <w:rsid w:val="00250AC7"/>
    <w:rsid w:val="002516DF"/>
    <w:rsid w:val="002519AD"/>
    <w:rsid w:val="00251FA2"/>
    <w:rsid w:val="00252BE5"/>
    <w:rsid w:val="00253357"/>
    <w:rsid w:val="002540DE"/>
    <w:rsid w:val="00255516"/>
    <w:rsid w:val="0025647F"/>
    <w:rsid w:val="0025691E"/>
    <w:rsid w:val="002632C7"/>
    <w:rsid w:val="002639EB"/>
    <w:rsid w:val="002644AF"/>
    <w:rsid w:val="00264DB8"/>
    <w:rsid w:val="0026565D"/>
    <w:rsid w:val="00266F25"/>
    <w:rsid w:val="00267175"/>
    <w:rsid w:val="002702A8"/>
    <w:rsid w:val="00270470"/>
    <w:rsid w:val="002704C7"/>
    <w:rsid w:val="00271533"/>
    <w:rsid w:val="00271A70"/>
    <w:rsid w:val="00272567"/>
    <w:rsid w:val="002736F0"/>
    <w:rsid w:val="0027452F"/>
    <w:rsid w:val="00276EA5"/>
    <w:rsid w:val="002775C0"/>
    <w:rsid w:val="002807F9"/>
    <w:rsid w:val="00281C13"/>
    <w:rsid w:val="002820B6"/>
    <w:rsid w:val="0028369C"/>
    <w:rsid w:val="0028461A"/>
    <w:rsid w:val="00284B47"/>
    <w:rsid w:val="00284CC3"/>
    <w:rsid w:val="002856D8"/>
    <w:rsid w:val="00285EC2"/>
    <w:rsid w:val="00286918"/>
    <w:rsid w:val="00287E04"/>
    <w:rsid w:val="00290726"/>
    <w:rsid w:val="00290C1E"/>
    <w:rsid w:val="00290EFF"/>
    <w:rsid w:val="00291221"/>
    <w:rsid w:val="00293D84"/>
    <w:rsid w:val="002949F2"/>
    <w:rsid w:val="00296E56"/>
    <w:rsid w:val="00297CD6"/>
    <w:rsid w:val="00297F0A"/>
    <w:rsid w:val="002A1201"/>
    <w:rsid w:val="002A46DC"/>
    <w:rsid w:val="002A5989"/>
    <w:rsid w:val="002A6074"/>
    <w:rsid w:val="002A680E"/>
    <w:rsid w:val="002A6F13"/>
    <w:rsid w:val="002B016B"/>
    <w:rsid w:val="002B0218"/>
    <w:rsid w:val="002B07E7"/>
    <w:rsid w:val="002B17B5"/>
    <w:rsid w:val="002B34E8"/>
    <w:rsid w:val="002B3FC5"/>
    <w:rsid w:val="002B4923"/>
    <w:rsid w:val="002B5739"/>
    <w:rsid w:val="002B687A"/>
    <w:rsid w:val="002B7D11"/>
    <w:rsid w:val="002C1FDC"/>
    <w:rsid w:val="002C3F69"/>
    <w:rsid w:val="002C4AE5"/>
    <w:rsid w:val="002C4F9A"/>
    <w:rsid w:val="002C57AA"/>
    <w:rsid w:val="002C70B8"/>
    <w:rsid w:val="002D38E1"/>
    <w:rsid w:val="002D6DC8"/>
    <w:rsid w:val="002D750A"/>
    <w:rsid w:val="002D7BE6"/>
    <w:rsid w:val="002E00A4"/>
    <w:rsid w:val="002E0A4F"/>
    <w:rsid w:val="002E16CE"/>
    <w:rsid w:val="002E2806"/>
    <w:rsid w:val="002E314C"/>
    <w:rsid w:val="002E3FCD"/>
    <w:rsid w:val="002E5104"/>
    <w:rsid w:val="002E51DC"/>
    <w:rsid w:val="002E534A"/>
    <w:rsid w:val="002E6532"/>
    <w:rsid w:val="002E6CEC"/>
    <w:rsid w:val="002E7188"/>
    <w:rsid w:val="002F0ED6"/>
    <w:rsid w:val="002F0EF4"/>
    <w:rsid w:val="002F2587"/>
    <w:rsid w:val="002F2B0C"/>
    <w:rsid w:val="002F3C21"/>
    <w:rsid w:val="002F4874"/>
    <w:rsid w:val="002F50DD"/>
    <w:rsid w:val="002F5E05"/>
    <w:rsid w:val="002F61D8"/>
    <w:rsid w:val="002F6256"/>
    <w:rsid w:val="002F6817"/>
    <w:rsid w:val="002F7633"/>
    <w:rsid w:val="00301381"/>
    <w:rsid w:val="0030244C"/>
    <w:rsid w:val="00303284"/>
    <w:rsid w:val="00304593"/>
    <w:rsid w:val="0030473B"/>
    <w:rsid w:val="003056C9"/>
    <w:rsid w:val="00306117"/>
    <w:rsid w:val="00306441"/>
    <w:rsid w:val="00306654"/>
    <w:rsid w:val="003070C7"/>
    <w:rsid w:val="00307CA4"/>
    <w:rsid w:val="00310584"/>
    <w:rsid w:val="00310B98"/>
    <w:rsid w:val="0031419D"/>
    <w:rsid w:val="00315DAE"/>
    <w:rsid w:val="003160A3"/>
    <w:rsid w:val="00317CB1"/>
    <w:rsid w:val="0032035C"/>
    <w:rsid w:val="003204EF"/>
    <w:rsid w:val="00321B18"/>
    <w:rsid w:val="00323476"/>
    <w:rsid w:val="003262DA"/>
    <w:rsid w:val="003264B2"/>
    <w:rsid w:val="0032702B"/>
    <w:rsid w:val="003308BB"/>
    <w:rsid w:val="00330AE2"/>
    <w:rsid w:val="00330B4F"/>
    <w:rsid w:val="00331030"/>
    <w:rsid w:val="00331AF9"/>
    <w:rsid w:val="00332B8D"/>
    <w:rsid w:val="0033473F"/>
    <w:rsid w:val="00335AC1"/>
    <w:rsid w:val="00336863"/>
    <w:rsid w:val="00337C62"/>
    <w:rsid w:val="0034358F"/>
    <w:rsid w:val="00343864"/>
    <w:rsid w:val="00343A4B"/>
    <w:rsid w:val="00345013"/>
    <w:rsid w:val="00352365"/>
    <w:rsid w:val="003527B8"/>
    <w:rsid w:val="00354020"/>
    <w:rsid w:val="00354CDE"/>
    <w:rsid w:val="0036108A"/>
    <w:rsid w:val="00361AA3"/>
    <w:rsid w:val="003631AC"/>
    <w:rsid w:val="00365199"/>
    <w:rsid w:val="00365652"/>
    <w:rsid w:val="00365FF4"/>
    <w:rsid w:val="003660BE"/>
    <w:rsid w:val="00367A27"/>
    <w:rsid w:val="00367B63"/>
    <w:rsid w:val="00367E40"/>
    <w:rsid w:val="00371004"/>
    <w:rsid w:val="00371463"/>
    <w:rsid w:val="003731E2"/>
    <w:rsid w:val="0037752B"/>
    <w:rsid w:val="003801ED"/>
    <w:rsid w:val="0038096B"/>
    <w:rsid w:val="00380DBD"/>
    <w:rsid w:val="003812E6"/>
    <w:rsid w:val="00382C14"/>
    <w:rsid w:val="00383C9E"/>
    <w:rsid w:val="003855A9"/>
    <w:rsid w:val="00385C11"/>
    <w:rsid w:val="00386492"/>
    <w:rsid w:val="003864A1"/>
    <w:rsid w:val="00386BDE"/>
    <w:rsid w:val="0038720F"/>
    <w:rsid w:val="00387642"/>
    <w:rsid w:val="0039057A"/>
    <w:rsid w:val="00391E4E"/>
    <w:rsid w:val="00392536"/>
    <w:rsid w:val="00392943"/>
    <w:rsid w:val="00392CCE"/>
    <w:rsid w:val="00392DBF"/>
    <w:rsid w:val="00392F25"/>
    <w:rsid w:val="0039351E"/>
    <w:rsid w:val="0039544D"/>
    <w:rsid w:val="00395F2D"/>
    <w:rsid w:val="003960E9"/>
    <w:rsid w:val="00396439"/>
    <w:rsid w:val="00396B40"/>
    <w:rsid w:val="003A083F"/>
    <w:rsid w:val="003A125E"/>
    <w:rsid w:val="003A44E8"/>
    <w:rsid w:val="003A5EDF"/>
    <w:rsid w:val="003A66FC"/>
    <w:rsid w:val="003A68E6"/>
    <w:rsid w:val="003A7E12"/>
    <w:rsid w:val="003B0DCD"/>
    <w:rsid w:val="003B14BA"/>
    <w:rsid w:val="003B15DA"/>
    <w:rsid w:val="003B1AED"/>
    <w:rsid w:val="003B1FBB"/>
    <w:rsid w:val="003B347E"/>
    <w:rsid w:val="003B491E"/>
    <w:rsid w:val="003B4A5A"/>
    <w:rsid w:val="003B6903"/>
    <w:rsid w:val="003B7EA1"/>
    <w:rsid w:val="003C09A7"/>
    <w:rsid w:val="003C0C75"/>
    <w:rsid w:val="003C1390"/>
    <w:rsid w:val="003C13BA"/>
    <w:rsid w:val="003C2129"/>
    <w:rsid w:val="003C29D8"/>
    <w:rsid w:val="003C2B1C"/>
    <w:rsid w:val="003C349A"/>
    <w:rsid w:val="003C3C37"/>
    <w:rsid w:val="003C3F25"/>
    <w:rsid w:val="003C495E"/>
    <w:rsid w:val="003C57F0"/>
    <w:rsid w:val="003C7A83"/>
    <w:rsid w:val="003C7CE0"/>
    <w:rsid w:val="003D0AB7"/>
    <w:rsid w:val="003D0CAA"/>
    <w:rsid w:val="003D3FF3"/>
    <w:rsid w:val="003D5AF3"/>
    <w:rsid w:val="003D667F"/>
    <w:rsid w:val="003D67A2"/>
    <w:rsid w:val="003E3ED7"/>
    <w:rsid w:val="003E3F07"/>
    <w:rsid w:val="003E40A5"/>
    <w:rsid w:val="003E5349"/>
    <w:rsid w:val="003E6E25"/>
    <w:rsid w:val="003E75C7"/>
    <w:rsid w:val="003F1DAD"/>
    <w:rsid w:val="003F3463"/>
    <w:rsid w:val="003F590E"/>
    <w:rsid w:val="003F5DC2"/>
    <w:rsid w:val="003F6107"/>
    <w:rsid w:val="004002B4"/>
    <w:rsid w:val="00400A94"/>
    <w:rsid w:val="00401E2E"/>
    <w:rsid w:val="004030E0"/>
    <w:rsid w:val="00403229"/>
    <w:rsid w:val="004032DB"/>
    <w:rsid w:val="00404603"/>
    <w:rsid w:val="00406324"/>
    <w:rsid w:val="00407F31"/>
    <w:rsid w:val="00411635"/>
    <w:rsid w:val="004118D6"/>
    <w:rsid w:val="004124FE"/>
    <w:rsid w:val="00412D5B"/>
    <w:rsid w:val="00412F90"/>
    <w:rsid w:val="004170FD"/>
    <w:rsid w:val="004173C4"/>
    <w:rsid w:val="00420CB1"/>
    <w:rsid w:val="004241AA"/>
    <w:rsid w:val="00424529"/>
    <w:rsid w:val="00425196"/>
    <w:rsid w:val="00425A44"/>
    <w:rsid w:val="00427927"/>
    <w:rsid w:val="0042794B"/>
    <w:rsid w:val="00427FE2"/>
    <w:rsid w:val="004334BD"/>
    <w:rsid w:val="00433522"/>
    <w:rsid w:val="00433983"/>
    <w:rsid w:val="0043402B"/>
    <w:rsid w:val="00434035"/>
    <w:rsid w:val="00435599"/>
    <w:rsid w:val="00435917"/>
    <w:rsid w:val="004363A5"/>
    <w:rsid w:val="0043788F"/>
    <w:rsid w:val="00437F0C"/>
    <w:rsid w:val="004410D7"/>
    <w:rsid w:val="00442279"/>
    <w:rsid w:val="00450B14"/>
    <w:rsid w:val="004528AA"/>
    <w:rsid w:val="00452F6B"/>
    <w:rsid w:val="00454946"/>
    <w:rsid w:val="00457177"/>
    <w:rsid w:val="00457E5D"/>
    <w:rsid w:val="00460771"/>
    <w:rsid w:val="0046622D"/>
    <w:rsid w:val="004664CE"/>
    <w:rsid w:val="00466ABD"/>
    <w:rsid w:val="004705E0"/>
    <w:rsid w:val="00470D97"/>
    <w:rsid w:val="004712F4"/>
    <w:rsid w:val="004733D2"/>
    <w:rsid w:val="0047389B"/>
    <w:rsid w:val="0047498F"/>
    <w:rsid w:val="00476541"/>
    <w:rsid w:val="004774CB"/>
    <w:rsid w:val="00480F6C"/>
    <w:rsid w:val="00481A10"/>
    <w:rsid w:val="0048267D"/>
    <w:rsid w:val="004835E4"/>
    <w:rsid w:val="00484A78"/>
    <w:rsid w:val="00484BEB"/>
    <w:rsid w:val="00486008"/>
    <w:rsid w:val="00486D17"/>
    <w:rsid w:val="00492ACE"/>
    <w:rsid w:val="00493442"/>
    <w:rsid w:val="00495986"/>
    <w:rsid w:val="00496B2C"/>
    <w:rsid w:val="004A0342"/>
    <w:rsid w:val="004A1A56"/>
    <w:rsid w:val="004A2259"/>
    <w:rsid w:val="004A3A47"/>
    <w:rsid w:val="004A3C88"/>
    <w:rsid w:val="004A450C"/>
    <w:rsid w:val="004A5380"/>
    <w:rsid w:val="004B07BB"/>
    <w:rsid w:val="004B091E"/>
    <w:rsid w:val="004B0BA2"/>
    <w:rsid w:val="004B523A"/>
    <w:rsid w:val="004C02AC"/>
    <w:rsid w:val="004C1B32"/>
    <w:rsid w:val="004C1FE1"/>
    <w:rsid w:val="004C2B8C"/>
    <w:rsid w:val="004C32DA"/>
    <w:rsid w:val="004C468C"/>
    <w:rsid w:val="004C50FE"/>
    <w:rsid w:val="004C6576"/>
    <w:rsid w:val="004D112C"/>
    <w:rsid w:val="004D46B9"/>
    <w:rsid w:val="004D47C5"/>
    <w:rsid w:val="004D57F5"/>
    <w:rsid w:val="004D6F49"/>
    <w:rsid w:val="004D71F3"/>
    <w:rsid w:val="004E021F"/>
    <w:rsid w:val="004E1D0E"/>
    <w:rsid w:val="004E243D"/>
    <w:rsid w:val="004E3BF5"/>
    <w:rsid w:val="004E465D"/>
    <w:rsid w:val="004E6C71"/>
    <w:rsid w:val="004F1A95"/>
    <w:rsid w:val="004F1B32"/>
    <w:rsid w:val="004F33DE"/>
    <w:rsid w:val="004F3928"/>
    <w:rsid w:val="004F4376"/>
    <w:rsid w:val="004F4839"/>
    <w:rsid w:val="004F5FC9"/>
    <w:rsid w:val="004F765A"/>
    <w:rsid w:val="004F77FA"/>
    <w:rsid w:val="004F7923"/>
    <w:rsid w:val="00500003"/>
    <w:rsid w:val="00500536"/>
    <w:rsid w:val="005017FD"/>
    <w:rsid w:val="00502E20"/>
    <w:rsid w:val="005036D9"/>
    <w:rsid w:val="00504490"/>
    <w:rsid w:val="00504963"/>
    <w:rsid w:val="005058B7"/>
    <w:rsid w:val="005108E5"/>
    <w:rsid w:val="005117C6"/>
    <w:rsid w:val="00511E5E"/>
    <w:rsid w:val="00512815"/>
    <w:rsid w:val="0051598E"/>
    <w:rsid w:val="0051637C"/>
    <w:rsid w:val="00517E65"/>
    <w:rsid w:val="0052002F"/>
    <w:rsid w:val="00521FA4"/>
    <w:rsid w:val="0052331B"/>
    <w:rsid w:val="005241C7"/>
    <w:rsid w:val="0052434E"/>
    <w:rsid w:val="00524E88"/>
    <w:rsid w:val="005253EF"/>
    <w:rsid w:val="00526FAB"/>
    <w:rsid w:val="00527B16"/>
    <w:rsid w:val="00527CFA"/>
    <w:rsid w:val="00532714"/>
    <w:rsid w:val="00533DB2"/>
    <w:rsid w:val="0053520E"/>
    <w:rsid w:val="005374B3"/>
    <w:rsid w:val="0053770B"/>
    <w:rsid w:val="0053782D"/>
    <w:rsid w:val="00537EEE"/>
    <w:rsid w:val="00537F17"/>
    <w:rsid w:val="00537F71"/>
    <w:rsid w:val="00541175"/>
    <w:rsid w:val="00543496"/>
    <w:rsid w:val="005438A2"/>
    <w:rsid w:val="00544EFD"/>
    <w:rsid w:val="00545CEE"/>
    <w:rsid w:val="005500EC"/>
    <w:rsid w:val="00550E27"/>
    <w:rsid w:val="0055105D"/>
    <w:rsid w:val="00551370"/>
    <w:rsid w:val="00552BE2"/>
    <w:rsid w:val="0055303B"/>
    <w:rsid w:val="005547B3"/>
    <w:rsid w:val="005569FA"/>
    <w:rsid w:val="00556A3E"/>
    <w:rsid w:val="005605F8"/>
    <w:rsid w:val="00560DE5"/>
    <w:rsid w:val="00560F8E"/>
    <w:rsid w:val="0056101F"/>
    <w:rsid w:val="00562770"/>
    <w:rsid w:val="00562B0E"/>
    <w:rsid w:val="00564C88"/>
    <w:rsid w:val="0056636C"/>
    <w:rsid w:val="00570075"/>
    <w:rsid w:val="00570E8B"/>
    <w:rsid w:val="00571136"/>
    <w:rsid w:val="00571CC2"/>
    <w:rsid w:val="005724E7"/>
    <w:rsid w:val="00573F99"/>
    <w:rsid w:val="00574635"/>
    <w:rsid w:val="0057471A"/>
    <w:rsid w:val="00576A13"/>
    <w:rsid w:val="0057785B"/>
    <w:rsid w:val="00580533"/>
    <w:rsid w:val="00583236"/>
    <w:rsid w:val="005846D0"/>
    <w:rsid w:val="00584753"/>
    <w:rsid w:val="00584CF9"/>
    <w:rsid w:val="005859E5"/>
    <w:rsid w:val="00585D98"/>
    <w:rsid w:val="00586703"/>
    <w:rsid w:val="00590D66"/>
    <w:rsid w:val="00592983"/>
    <w:rsid w:val="00593AF5"/>
    <w:rsid w:val="00594703"/>
    <w:rsid w:val="005948E0"/>
    <w:rsid w:val="00594F0C"/>
    <w:rsid w:val="005957C2"/>
    <w:rsid w:val="00595C09"/>
    <w:rsid w:val="00596B4E"/>
    <w:rsid w:val="00596CE1"/>
    <w:rsid w:val="005A13A5"/>
    <w:rsid w:val="005A18F7"/>
    <w:rsid w:val="005A3A22"/>
    <w:rsid w:val="005A3D94"/>
    <w:rsid w:val="005A45C2"/>
    <w:rsid w:val="005A4EAE"/>
    <w:rsid w:val="005A548E"/>
    <w:rsid w:val="005A5728"/>
    <w:rsid w:val="005B076A"/>
    <w:rsid w:val="005B3230"/>
    <w:rsid w:val="005B32B7"/>
    <w:rsid w:val="005B3987"/>
    <w:rsid w:val="005B43D0"/>
    <w:rsid w:val="005B488A"/>
    <w:rsid w:val="005C04AD"/>
    <w:rsid w:val="005C1806"/>
    <w:rsid w:val="005C4EE8"/>
    <w:rsid w:val="005C6515"/>
    <w:rsid w:val="005C7FD7"/>
    <w:rsid w:val="005D0EAE"/>
    <w:rsid w:val="005D2B4F"/>
    <w:rsid w:val="005D43A7"/>
    <w:rsid w:val="005D4B6E"/>
    <w:rsid w:val="005D5300"/>
    <w:rsid w:val="005D71A2"/>
    <w:rsid w:val="005D7D2A"/>
    <w:rsid w:val="005E0394"/>
    <w:rsid w:val="005E230C"/>
    <w:rsid w:val="005E31A1"/>
    <w:rsid w:val="005E3A48"/>
    <w:rsid w:val="005E3A8C"/>
    <w:rsid w:val="005E3C1D"/>
    <w:rsid w:val="005E5E19"/>
    <w:rsid w:val="005E62F4"/>
    <w:rsid w:val="005E6310"/>
    <w:rsid w:val="005E68D0"/>
    <w:rsid w:val="005E691C"/>
    <w:rsid w:val="005F262F"/>
    <w:rsid w:val="005F2A43"/>
    <w:rsid w:val="005F2E30"/>
    <w:rsid w:val="005F4051"/>
    <w:rsid w:val="005F40B7"/>
    <w:rsid w:val="005F4E2F"/>
    <w:rsid w:val="005F5F47"/>
    <w:rsid w:val="00600C6D"/>
    <w:rsid w:val="006025AA"/>
    <w:rsid w:val="00602F16"/>
    <w:rsid w:val="00604FEC"/>
    <w:rsid w:val="00605AE9"/>
    <w:rsid w:val="00610DDC"/>
    <w:rsid w:val="00611337"/>
    <w:rsid w:val="00611F2C"/>
    <w:rsid w:val="00615490"/>
    <w:rsid w:val="006177AF"/>
    <w:rsid w:val="00620046"/>
    <w:rsid w:val="00621308"/>
    <w:rsid w:val="006216D4"/>
    <w:rsid w:val="0062349A"/>
    <w:rsid w:val="00623A15"/>
    <w:rsid w:val="00624E70"/>
    <w:rsid w:val="00625D1E"/>
    <w:rsid w:val="00626063"/>
    <w:rsid w:val="006263C5"/>
    <w:rsid w:val="00627274"/>
    <w:rsid w:val="006278CE"/>
    <w:rsid w:val="006317E8"/>
    <w:rsid w:val="00632F1C"/>
    <w:rsid w:val="006338AD"/>
    <w:rsid w:val="0063561E"/>
    <w:rsid w:val="00635B5F"/>
    <w:rsid w:val="00635FC2"/>
    <w:rsid w:val="006364E9"/>
    <w:rsid w:val="006401F1"/>
    <w:rsid w:val="006402BD"/>
    <w:rsid w:val="0064099C"/>
    <w:rsid w:val="00641355"/>
    <w:rsid w:val="006425C2"/>
    <w:rsid w:val="006431A8"/>
    <w:rsid w:val="00643B93"/>
    <w:rsid w:val="00643BB3"/>
    <w:rsid w:val="006453FF"/>
    <w:rsid w:val="006454F7"/>
    <w:rsid w:val="00646BC4"/>
    <w:rsid w:val="006473B9"/>
    <w:rsid w:val="00650B3B"/>
    <w:rsid w:val="00652580"/>
    <w:rsid w:val="00653AC3"/>
    <w:rsid w:val="00653CD5"/>
    <w:rsid w:val="006557E1"/>
    <w:rsid w:val="00657AD1"/>
    <w:rsid w:val="00661B83"/>
    <w:rsid w:val="006633A3"/>
    <w:rsid w:val="00664197"/>
    <w:rsid w:val="00666242"/>
    <w:rsid w:val="006705BB"/>
    <w:rsid w:val="006705D8"/>
    <w:rsid w:val="0067060C"/>
    <w:rsid w:val="0067174B"/>
    <w:rsid w:val="006728C4"/>
    <w:rsid w:val="00672A52"/>
    <w:rsid w:val="00675AB3"/>
    <w:rsid w:val="00675C8E"/>
    <w:rsid w:val="0068085F"/>
    <w:rsid w:val="00681122"/>
    <w:rsid w:val="00682295"/>
    <w:rsid w:val="0068256B"/>
    <w:rsid w:val="00682B3C"/>
    <w:rsid w:val="00684A8E"/>
    <w:rsid w:val="00686D6F"/>
    <w:rsid w:val="00686F4C"/>
    <w:rsid w:val="0068789E"/>
    <w:rsid w:val="00690357"/>
    <w:rsid w:val="00692088"/>
    <w:rsid w:val="006955B8"/>
    <w:rsid w:val="006956A4"/>
    <w:rsid w:val="006A4D40"/>
    <w:rsid w:val="006A4E67"/>
    <w:rsid w:val="006A58DF"/>
    <w:rsid w:val="006A5DAE"/>
    <w:rsid w:val="006A63F5"/>
    <w:rsid w:val="006A69E6"/>
    <w:rsid w:val="006A6D4E"/>
    <w:rsid w:val="006A76AD"/>
    <w:rsid w:val="006B045C"/>
    <w:rsid w:val="006B264B"/>
    <w:rsid w:val="006B4872"/>
    <w:rsid w:val="006B5218"/>
    <w:rsid w:val="006B5B56"/>
    <w:rsid w:val="006B5F68"/>
    <w:rsid w:val="006B63B4"/>
    <w:rsid w:val="006B7157"/>
    <w:rsid w:val="006B7969"/>
    <w:rsid w:val="006C278B"/>
    <w:rsid w:val="006C379A"/>
    <w:rsid w:val="006C4B4F"/>
    <w:rsid w:val="006C5FA7"/>
    <w:rsid w:val="006C620A"/>
    <w:rsid w:val="006C629A"/>
    <w:rsid w:val="006C7B81"/>
    <w:rsid w:val="006C7ED1"/>
    <w:rsid w:val="006D28F4"/>
    <w:rsid w:val="006D2AC0"/>
    <w:rsid w:val="006D371F"/>
    <w:rsid w:val="006D57D5"/>
    <w:rsid w:val="006D69AC"/>
    <w:rsid w:val="006D6D68"/>
    <w:rsid w:val="006E00D5"/>
    <w:rsid w:val="006E021A"/>
    <w:rsid w:val="006E03BE"/>
    <w:rsid w:val="006E2154"/>
    <w:rsid w:val="006E24E2"/>
    <w:rsid w:val="006E4158"/>
    <w:rsid w:val="006E494C"/>
    <w:rsid w:val="006E4CED"/>
    <w:rsid w:val="006E5833"/>
    <w:rsid w:val="006E64E7"/>
    <w:rsid w:val="006E7980"/>
    <w:rsid w:val="006F197D"/>
    <w:rsid w:val="006F2315"/>
    <w:rsid w:val="006F4CE8"/>
    <w:rsid w:val="006F52B5"/>
    <w:rsid w:val="00701959"/>
    <w:rsid w:val="0070263D"/>
    <w:rsid w:val="00706DFB"/>
    <w:rsid w:val="007071C5"/>
    <w:rsid w:val="007074BD"/>
    <w:rsid w:val="00710BE8"/>
    <w:rsid w:val="00711400"/>
    <w:rsid w:val="00713231"/>
    <w:rsid w:val="007133C4"/>
    <w:rsid w:val="00715E56"/>
    <w:rsid w:val="00716500"/>
    <w:rsid w:val="0071736D"/>
    <w:rsid w:val="0072125C"/>
    <w:rsid w:val="007214E9"/>
    <w:rsid w:val="00721963"/>
    <w:rsid w:val="00721B4E"/>
    <w:rsid w:val="00721CB2"/>
    <w:rsid w:val="00721F26"/>
    <w:rsid w:val="00722152"/>
    <w:rsid w:val="00722EE7"/>
    <w:rsid w:val="00724703"/>
    <w:rsid w:val="00724944"/>
    <w:rsid w:val="007250AA"/>
    <w:rsid w:val="00725E8B"/>
    <w:rsid w:val="00726236"/>
    <w:rsid w:val="0072634E"/>
    <w:rsid w:val="00730960"/>
    <w:rsid w:val="00731683"/>
    <w:rsid w:val="00732EC2"/>
    <w:rsid w:val="007343CB"/>
    <w:rsid w:val="007345D8"/>
    <w:rsid w:val="00734664"/>
    <w:rsid w:val="00734C2A"/>
    <w:rsid w:val="00734D53"/>
    <w:rsid w:val="0073538F"/>
    <w:rsid w:val="00735CAA"/>
    <w:rsid w:val="00737418"/>
    <w:rsid w:val="0073745E"/>
    <w:rsid w:val="00740532"/>
    <w:rsid w:val="00740647"/>
    <w:rsid w:val="0074180B"/>
    <w:rsid w:val="00742649"/>
    <w:rsid w:val="00742870"/>
    <w:rsid w:val="007432BB"/>
    <w:rsid w:val="00743E78"/>
    <w:rsid w:val="00744020"/>
    <w:rsid w:val="007443D0"/>
    <w:rsid w:val="00744990"/>
    <w:rsid w:val="00744A0B"/>
    <w:rsid w:val="007472AB"/>
    <w:rsid w:val="00752CB8"/>
    <w:rsid w:val="00752ED2"/>
    <w:rsid w:val="00753D88"/>
    <w:rsid w:val="007544A6"/>
    <w:rsid w:val="0075475B"/>
    <w:rsid w:val="00755064"/>
    <w:rsid w:val="00756DD8"/>
    <w:rsid w:val="007571F7"/>
    <w:rsid w:val="00757468"/>
    <w:rsid w:val="00757DCF"/>
    <w:rsid w:val="007642DC"/>
    <w:rsid w:val="0076483A"/>
    <w:rsid w:val="00767632"/>
    <w:rsid w:val="00767A30"/>
    <w:rsid w:val="007739BB"/>
    <w:rsid w:val="00774C89"/>
    <w:rsid w:val="007750E1"/>
    <w:rsid w:val="00775CD5"/>
    <w:rsid w:val="0078131A"/>
    <w:rsid w:val="00782382"/>
    <w:rsid w:val="00782654"/>
    <w:rsid w:val="0078300A"/>
    <w:rsid w:val="00786D07"/>
    <w:rsid w:val="00786F2B"/>
    <w:rsid w:val="00790ADE"/>
    <w:rsid w:val="0079130B"/>
    <w:rsid w:val="007915E6"/>
    <w:rsid w:val="007919FD"/>
    <w:rsid w:val="00792666"/>
    <w:rsid w:val="00792CEB"/>
    <w:rsid w:val="00792F20"/>
    <w:rsid w:val="00793CAD"/>
    <w:rsid w:val="007943E0"/>
    <w:rsid w:val="007955AD"/>
    <w:rsid w:val="007957B1"/>
    <w:rsid w:val="007970A0"/>
    <w:rsid w:val="007A2234"/>
    <w:rsid w:val="007A2450"/>
    <w:rsid w:val="007A393B"/>
    <w:rsid w:val="007A3B62"/>
    <w:rsid w:val="007A4549"/>
    <w:rsid w:val="007A467B"/>
    <w:rsid w:val="007A7119"/>
    <w:rsid w:val="007A76E1"/>
    <w:rsid w:val="007B0C7F"/>
    <w:rsid w:val="007B0ED4"/>
    <w:rsid w:val="007B0F05"/>
    <w:rsid w:val="007B22A8"/>
    <w:rsid w:val="007B783D"/>
    <w:rsid w:val="007C046E"/>
    <w:rsid w:val="007C20C3"/>
    <w:rsid w:val="007C3266"/>
    <w:rsid w:val="007C3337"/>
    <w:rsid w:val="007C37D5"/>
    <w:rsid w:val="007C3CFD"/>
    <w:rsid w:val="007C3E4F"/>
    <w:rsid w:val="007C679D"/>
    <w:rsid w:val="007D3D2B"/>
    <w:rsid w:val="007D465A"/>
    <w:rsid w:val="007D52AC"/>
    <w:rsid w:val="007D591C"/>
    <w:rsid w:val="007D7BD6"/>
    <w:rsid w:val="007E0E21"/>
    <w:rsid w:val="007E158F"/>
    <w:rsid w:val="007E3D2A"/>
    <w:rsid w:val="007E5ACE"/>
    <w:rsid w:val="007F032A"/>
    <w:rsid w:val="007F117C"/>
    <w:rsid w:val="007F3ECF"/>
    <w:rsid w:val="007F4A5F"/>
    <w:rsid w:val="007F5B0E"/>
    <w:rsid w:val="007F60A2"/>
    <w:rsid w:val="007F6DC7"/>
    <w:rsid w:val="007F77BC"/>
    <w:rsid w:val="008003AD"/>
    <w:rsid w:val="008003C8"/>
    <w:rsid w:val="00802C57"/>
    <w:rsid w:val="00802DC6"/>
    <w:rsid w:val="00803A6B"/>
    <w:rsid w:val="00804B9F"/>
    <w:rsid w:val="00805996"/>
    <w:rsid w:val="0080649B"/>
    <w:rsid w:val="00807ACE"/>
    <w:rsid w:val="00810248"/>
    <w:rsid w:val="00810535"/>
    <w:rsid w:val="00811787"/>
    <w:rsid w:val="0081228A"/>
    <w:rsid w:val="00812822"/>
    <w:rsid w:val="00812921"/>
    <w:rsid w:val="00813203"/>
    <w:rsid w:val="00815273"/>
    <w:rsid w:val="0081765B"/>
    <w:rsid w:val="008207D5"/>
    <w:rsid w:val="008208F1"/>
    <w:rsid w:val="0082132D"/>
    <w:rsid w:val="00821528"/>
    <w:rsid w:val="008215F4"/>
    <w:rsid w:val="0082220C"/>
    <w:rsid w:val="00822757"/>
    <w:rsid w:val="0082333F"/>
    <w:rsid w:val="00823A79"/>
    <w:rsid w:val="00825AF2"/>
    <w:rsid w:val="008261CD"/>
    <w:rsid w:val="008274C1"/>
    <w:rsid w:val="00830AE8"/>
    <w:rsid w:val="00832225"/>
    <w:rsid w:val="00832F27"/>
    <w:rsid w:val="0083403A"/>
    <w:rsid w:val="00834703"/>
    <w:rsid w:val="00834825"/>
    <w:rsid w:val="008354B2"/>
    <w:rsid w:val="008356BA"/>
    <w:rsid w:val="00835861"/>
    <w:rsid w:val="00836378"/>
    <w:rsid w:val="00836DC2"/>
    <w:rsid w:val="0083777B"/>
    <w:rsid w:val="0084215B"/>
    <w:rsid w:val="00842D03"/>
    <w:rsid w:val="00842FFE"/>
    <w:rsid w:val="00843AB3"/>
    <w:rsid w:val="00845ABC"/>
    <w:rsid w:val="008461AA"/>
    <w:rsid w:val="008500D0"/>
    <w:rsid w:val="00853CB7"/>
    <w:rsid w:val="008557EB"/>
    <w:rsid w:val="0085646F"/>
    <w:rsid w:val="00856E5C"/>
    <w:rsid w:val="0085750B"/>
    <w:rsid w:val="0085798F"/>
    <w:rsid w:val="0086024D"/>
    <w:rsid w:val="008607D2"/>
    <w:rsid w:val="00860D18"/>
    <w:rsid w:val="00861AB5"/>
    <w:rsid w:val="00862D67"/>
    <w:rsid w:val="008631C3"/>
    <w:rsid w:val="00863D0A"/>
    <w:rsid w:val="0086414F"/>
    <w:rsid w:val="00864CF2"/>
    <w:rsid w:val="00865C2C"/>
    <w:rsid w:val="00865F9C"/>
    <w:rsid w:val="00867A28"/>
    <w:rsid w:val="00867C93"/>
    <w:rsid w:val="00872CFF"/>
    <w:rsid w:val="0087519F"/>
    <w:rsid w:val="00875BA1"/>
    <w:rsid w:val="00880462"/>
    <w:rsid w:val="00881AF1"/>
    <w:rsid w:val="0088206D"/>
    <w:rsid w:val="00883DD1"/>
    <w:rsid w:val="0088401F"/>
    <w:rsid w:val="00884647"/>
    <w:rsid w:val="00886A59"/>
    <w:rsid w:val="00886E50"/>
    <w:rsid w:val="00887504"/>
    <w:rsid w:val="00890EC7"/>
    <w:rsid w:val="0089107D"/>
    <w:rsid w:val="00892412"/>
    <w:rsid w:val="008939F6"/>
    <w:rsid w:val="0089461B"/>
    <w:rsid w:val="008948B1"/>
    <w:rsid w:val="00895B4D"/>
    <w:rsid w:val="00895FDC"/>
    <w:rsid w:val="00896B06"/>
    <w:rsid w:val="008A169A"/>
    <w:rsid w:val="008A1D80"/>
    <w:rsid w:val="008A2380"/>
    <w:rsid w:val="008A266C"/>
    <w:rsid w:val="008A2F24"/>
    <w:rsid w:val="008A3EC7"/>
    <w:rsid w:val="008A3EDD"/>
    <w:rsid w:val="008A4CE6"/>
    <w:rsid w:val="008A50CB"/>
    <w:rsid w:val="008A52B1"/>
    <w:rsid w:val="008B126B"/>
    <w:rsid w:val="008B1AE4"/>
    <w:rsid w:val="008B7FF0"/>
    <w:rsid w:val="008C0FCC"/>
    <w:rsid w:val="008C1916"/>
    <w:rsid w:val="008C203F"/>
    <w:rsid w:val="008C3224"/>
    <w:rsid w:val="008C3787"/>
    <w:rsid w:val="008C483B"/>
    <w:rsid w:val="008C56B0"/>
    <w:rsid w:val="008C5DA9"/>
    <w:rsid w:val="008C5EBF"/>
    <w:rsid w:val="008C7378"/>
    <w:rsid w:val="008C7470"/>
    <w:rsid w:val="008D0A5F"/>
    <w:rsid w:val="008D14B1"/>
    <w:rsid w:val="008D1BF5"/>
    <w:rsid w:val="008D24EE"/>
    <w:rsid w:val="008D6937"/>
    <w:rsid w:val="008D799A"/>
    <w:rsid w:val="008E02A3"/>
    <w:rsid w:val="008E232A"/>
    <w:rsid w:val="008E37ED"/>
    <w:rsid w:val="008E3844"/>
    <w:rsid w:val="008E4275"/>
    <w:rsid w:val="008E45A1"/>
    <w:rsid w:val="008E5F78"/>
    <w:rsid w:val="008E62FC"/>
    <w:rsid w:val="008F22E8"/>
    <w:rsid w:val="008F29CD"/>
    <w:rsid w:val="008F30BC"/>
    <w:rsid w:val="008F44AF"/>
    <w:rsid w:val="008F5FD1"/>
    <w:rsid w:val="008F680A"/>
    <w:rsid w:val="008F6DA5"/>
    <w:rsid w:val="009005D9"/>
    <w:rsid w:val="0090220C"/>
    <w:rsid w:val="00903B49"/>
    <w:rsid w:val="00907004"/>
    <w:rsid w:val="009074E1"/>
    <w:rsid w:val="009078B6"/>
    <w:rsid w:val="00907D4D"/>
    <w:rsid w:val="00907FEB"/>
    <w:rsid w:val="009101C4"/>
    <w:rsid w:val="0091243E"/>
    <w:rsid w:val="009131E5"/>
    <w:rsid w:val="00921816"/>
    <w:rsid w:val="0092188A"/>
    <w:rsid w:val="00921EC0"/>
    <w:rsid w:val="00925906"/>
    <w:rsid w:val="00925A59"/>
    <w:rsid w:val="00925C0B"/>
    <w:rsid w:val="009264BF"/>
    <w:rsid w:val="009269F0"/>
    <w:rsid w:val="009302AC"/>
    <w:rsid w:val="009312E5"/>
    <w:rsid w:val="00931F98"/>
    <w:rsid w:val="00935344"/>
    <w:rsid w:val="00936052"/>
    <w:rsid w:val="009361C0"/>
    <w:rsid w:val="009361CB"/>
    <w:rsid w:val="00937640"/>
    <w:rsid w:val="00937992"/>
    <w:rsid w:val="00937DDA"/>
    <w:rsid w:val="00940062"/>
    <w:rsid w:val="009400F3"/>
    <w:rsid w:val="00940A0B"/>
    <w:rsid w:val="00940BE6"/>
    <w:rsid w:val="00942D4D"/>
    <w:rsid w:val="00942F62"/>
    <w:rsid w:val="00944581"/>
    <w:rsid w:val="00944AD3"/>
    <w:rsid w:val="00946ACE"/>
    <w:rsid w:val="0094789E"/>
    <w:rsid w:val="0095004E"/>
    <w:rsid w:val="00950BD9"/>
    <w:rsid w:val="00950D5B"/>
    <w:rsid w:val="00952351"/>
    <w:rsid w:val="0095348E"/>
    <w:rsid w:val="0095394D"/>
    <w:rsid w:val="009539FB"/>
    <w:rsid w:val="009609BD"/>
    <w:rsid w:val="00960A9D"/>
    <w:rsid w:val="00962BBD"/>
    <w:rsid w:val="00963C5C"/>
    <w:rsid w:val="00964A97"/>
    <w:rsid w:val="00964F03"/>
    <w:rsid w:val="0096556B"/>
    <w:rsid w:val="009659DB"/>
    <w:rsid w:val="00965EB9"/>
    <w:rsid w:val="00966F2E"/>
    <w:rsid w:val="00971A7A"/>
    <w:rsid w:val="0097263B"/>
    <w:rsid w:val="009748B8"/>
    <w:rsid w:val="00975B8D"/>
    <w:rsid w:val="009772F5"/>
    <w:rsid w:val="00980306"/>
    <w:rsid w:val="00980470"/>
    <w:rsid w:val="00981AED"/>
    <w:rsid w:val="0098263D"/>
    <w:rsid w:val="00983898"/>
    <w:rsid w:val="00983B13"/>
    <w:rsid w:val="00983F09"/>
    <w:rsid w:val="00985066"/>
    <w:rsid w:val="00985E2A"/>
    <w:rsid w:val="009864AA"/>
    <w:rsid w:val="00987AC5"/>
    <w:rsid w:val="00987CC7"/>
    <w:rsid w:val="00992E5B"/>
    <w:rsid w:val="00993249"/>
    <w:rsid w:val="009934EB"/>
    <w:rsid w:val="009935F9"/>
    <w:rsid w:val="009937DA"/>
    <w:rsid w:val="00994949"/>
    <w:rsid w:val="00995D22"/>
    <w:rsid w:val="009962A0"/>
    <w:rsid w:val="00996347"/>
    <w:rsid w:val="00997F71"/>
    <w:rsid w:val="009A154F"/>
    <w:rsid w:val="009A42E0"/>
    <w:rsid w:val="009A4719"/>
    <w:rsid w:val="009A49AA"/>
    <w:rsid w:val="009A5471"/>
    <w:rsid w:val="009A7A05"/>
    <w:rsid w:val="009B0FF9"/>
    <w:rsid w:val="009B1501"/>
    <w:rsid w:val="009B2E47"/>
    <w:rsid w:val="009B33F9"/>
    <w:rsid w:val="009B3A74"/>
    <w:rsid w:val="009B4504"/>
    <w:rsid w:val="009B46E2"/>
    <w:rsid w:val="009B6BA5"/>
    <w:rsid w:val="009B72DB"/>
    <w:rsid w:val="009C0C3D"/>
    <w:rsid w:val="009C14BF"/>
    <w:rsid w:val="009C17D7"/>
    <w:rsid w:val="009C1AC6"/>
    <w:rsid w:val="009C3DC6"/>
    <w:rsid w:val="009C490B"/>
    <w:rsid w:val="009C61F4"/>
    <w:rsid w:val="009D251F"/>
    <w:rsid w:val="009D347F"/>
    <w:rsid w:val="009D4435"/>
    <w:rsid w:val="009D4A67"/>
    <w:rsid w:val="009D5E5D"/>
    <w:rsid w:val="009D629D"/>
    <w:rsid w:val="009D6360"/>
    <w:rsid w:val="009D6F5A"/>
    <w:rsid w:val="009D7B1A"/>
    <w:rsid w:val="009E02D8"/>
    <w:rsid w:val="009E20FB"/>
    <w:rsid w:val="009E35D4"/>
    <w:rsid w:val="009E6E45"/>
    <w:rsid w:val="009F0A4F"/>
    <w:rsid w:val="009F368C"/>
    <w:rsid w:val="009F424E"/>
    <w:rsid w:val="009F4485"/>
    <w:rsid w:val="009F44C8"/>
    <w:rsid w:val="009F556F"/>
    <w:rsid w:val="009F7BBF"/>
    <w:rsid w:val="00A00D1A"/>
    <w:rsid w:val="00A0104C"/>
    <w:rsid w:val="00A01080"/>
    <w:rsid w:val="00A023C7"/>
    <w:rsid w:val="00A07BBE"/>
    <w:rsid w:val="00A1247D"/>
    <w:rsid w:val="00A12DE4"/>
    <w:rsid w:val="00A131C4"/>
    <w:rsid w:val="00A143B9"/>
    <w:rsid w:val="00A1480D"/>
    <w:rsid w:val="00A1663B"/>
    <w:rsid w:val="00A17F57"/>
    <w:rsid w:val="00A20764"/>
    <w:rsid w:val="00A2193F"/>
    <w:rsid w:val="00A24227"/>
    <w:rsid w:val="00A246B8"/>
    <w:rsid w:val="00A25AA4"/>
    <w:rsid w:val="00A300AF"/>
    <w:rsid w:val="00A311D5"/>
    <w:rsid w:val="00A318C2"/>
    <w:rsid w:val="00A336E3"/>
    <w:rsid w:val="00A33D3B"/>
    <w:rsid w:val="00A34025"/>
    <w:rsid w:val="00A355B9"/>
    <w:rsid w:val="00A37160"/>
    <w:rsid w:val="00A40352"/>
    <w:rsid w:val="00A41075"/>
    <w:rsid w:val="00A41413"/>
    <w:rsid w:val="00A42379"/>
    <w:rsid w:val="00A43C96"/>
    <w:rsid w:val="00A470AC"/>
    <w:rsid w:val="00A476F4"/>
    <w:rsid w:val="00A47756"/>
    <w:rsid w:val="00A54C3D"/>
    <w:rsid w:val="00A57A72"/>
    <w:rsid w:val="00A6222C"/>
    <w:rsid w:val="00A62F75"/>
    <w:rsid w:val="00A638CE"/>
    <w:rsid w:val="00A63CDE"/>
    <w:rsid w:val="00A661C5"/>
    <w:rsid w:val="00A704C4"/>
    <w:rsid w:val="00A70B36"/>
    <w:rsid w:val="00A721EF"/>
    <w:rsid w:val="00A72A43"/>
    <w:rsid w:val="00A73B5C"/>
    <w:rsid w:val="00A73D59"/>
    <w:rsid w:val="00A73E38"/>
    <w:rsid w:val="00A750F0"/>
    <w:rsid w:val="00A76402"/>
    <w:rsid w:val="00A76422"/>
    <w:rsid w:val="00A774C3"/>
    <w:rsid w:val="00A80E7D"/>
    <w:rsid w:val="00A80F47"/>
    <w:rsid w:val="00A82677"/>
    <w:rsid w:val="00A84D38"/>
    <w:rsid w:val="00A86FDA"/>
    <w:rsid w:val="00A903B3"/>
    <w:rsid w:val="00A91E79"/>
    <w:rsid w:val="00A9255B"/>
    <w:rsid w:val="00A92E62"/>
    <w:rsid w:val="00A933C6"/>
    <w:rsid w:val="00A9415D"/>
    <w:rsid w:val="00A94E3C"/>
    <w:rsid w:val="00A9537C"/>
    <w:rsid w:val="00A96B0A"/>
    <w:rsid w:val="00A9746C"/>
    <w:rsid w:val="00AA2568"/>
    <w:rsid w:val="00AA48C0"/>
    <w:rsid w:val="00AA49F6"/>
    <w:rsid w:val="00AA4B5C"/>
    <w:rsid w:val="00AA5303"/>
    <w:rsid w:val="00AA5721"/>
    <w:rsid w:val="00AA5D2D"/>
    <w:rsid w:val="00AA61AD"/>
    <w:rsid w:val="00AA7894"/>
    <w:rsid w:val="00AA79AB"/>
    <w:rsid w:val="00AB0676"/>
    <w:rsid w:val="00AB1E5A"/>
    <w:rsid w:val="00AB31CB"/>
    <w:rsid w:val="00AB33D6"/>
    <w:rsid w:val="00AB347F"/>
    <w:rsid w:val="00AB4C45"/>
    <w:rsid w:val="00AB5660"/>
    <w:rsid w:val="00AB6A9D"/>
    <w:rsid w:val="00AC0042"/>
    <w:rsid w:val="00AC04EE"/>
    <w:rsid w:val="00AC0D3C"/>
    <w:rsid w:val="00AC0E6B"/>
    <w:rsid w:val="00AC12D6"/>
    <w:rsid w:val="00AC19F6"/>
    <w:rsid w:val="00AC3564"/>
    <w:rsid w:val="00AC407D"/>
    <w:rsid w:val="00AC4900"/>
    <w:rsid w:val="00AC51E7"/>
    <w:rsid w:val="00AC58B6"/>
    <w:rsid w:val="00AC7E7E"/>
    <w:rsid w:val="00AD180E"/>
    <w:rsid w:val="00AD1E66"/>
    <w:rsid w:val="00AD25BF"/>
    <w:rsid w:val="00AD27C4"/>
    <w:rsid w:val="00AD3371"/>
    <w:rsid w:val="00AD5A40"/>
    <w:rsid w:val="00AD68E9"/>
    <w:rsid w:val="00AD75FA"/>
    <w:rsid w:val="00AD77B8"/>
    <w:rsid w:val="00AE2AEA"/>
    <w:rsid w:val="00AE3829"/>
    <w:rsid w:val="00AE5A62"/>
    <w:rsid w:val="00AE6AAB"/>
    <w:rsid w:val="00AE7211"/>
    <w:rsid w:val="00AE7DF3"/>
    <w:rsid w:val="00AF0DF0"/>
    <w:rsid w:val="00AF0ED7"/>
    <w:rsid w:val="00AF1E40"/>
    <w:rsid w:val="00AF2023"/>
    <w:rsid w:val="00AF45CF"/>
    <w:rsid w:val="00AF4BBE"/>
    <w:rsid w:val="00AF5767"/>
    <w:rsid w:val="00AF63A6"/>
    <w:rsid w:val="00AF74CD"/>
    <w:rsid w:val="00AF7FE1"/>
    <w:rsid w:val="00B00AE6"/>
    <w:rsid w:val="00B00F2D"/>
    <w:rsid w:val="00B03A4D"/>
    <w:rsid w:val="00B04092"/>
    <w:rsid w:val="00B04B3B"/>
    <w:rsid w:val="00B07EED"/>
    <w:rsid w:val="00B1187E"/>
    <w:rsid w:val="00B126EA"/>
    <w:rsid w:val="00B12EB3"/>
    <w:rsid w:val="00B130F7"/>
    <w:rsid w:val="00B14046"/>
    <w:rsid w:val="00B142D6"/>
    <w:rsid w:val="00B14A3B"/>
    <w:rsid w:val="00B159A6"/>
    <w:rsid w:val="00B1666E"/>
    <w:rsid w:val="00B16728"/>
    <w:rsid w:val="00B169DC"/>
    <w:rsid w:val="00B17304"/>
    <w:rsid w:val="00B17A57"/>
    <w:rsid w:val="00B2002C"/>
    <w:rsid w:val="00B209BF"/>
    <w:rsid w:val="00B20A51"/>
    <w:rsid w:val="00B2215E"/>
    <w:rsid w:val="00B249C2"/>
    <w:rsid w:val="00B24FB1"/>
    <w:rsid w:val="00B30B4E"/>
    <w:rsid w:val="00B31E40"/>
    <w:rsid w:val="00B3494E"/>
    <w:rsid w:val="00B34CF4"/>
    <w:rsid w:val="00B35437"/>
    <w:rsid w:val="00B354D5"/>
    <w:rsid w:val="00B35CE4"/>
    <w:rsid w:val="00B36D63"/>
    <w:rsid w:val="00B405BC"/>
    <w:rsid w:val="00B416D1"/>
    <w:rsid w:val="00B41DEE"/>
    <w:rsid w:val="00B424F4"/>
    <w:rsid w:val="00B428CE"/>
    <w:rsid w:val="00B42DCD"/>
    <w:rsid w:val="00B443E7"/>
    <w:rsid w:val="00B47939"/>
    <w:rsid w:val="00B50338"/>
    <w:rsid w:val="00B50341"/>
    <w:rsid w:val="00B5375F"/>
    <w:rsid w:val="00B54E61"/>
    <w:rsid w:val="00B55160"/>
    <w:rsid w:val="00B56801"/>
    <w:rsid w:val="00B6094A"/>
    <w:rsid w:val="00B61CFD"/>
    <w:rsid w:val="00B63BDA"/>
    <w:rsid w:val="00B64297"/>
    <w:rsid w:val="00B64FD8"/>
    <w:rsid w:val="00B67467"/>
    <w:rsid w:val="00B7000B"/>
    <w:rsid w:val="00B716A0"/>
    <w:rsid w:val="00B724F0"/>
    <w:rsid w:val="00B72982"/>
    <w:rsid w:val="00B7322C"/>
    <w:rsid w:val="00B74342"/>
    <w:rsid w:val="00B76A3C"/>
    <w:rsid w:val="00B76AA0"/>
    <w:rsid w:val="00B775A8"/>
    <w:rsid w:val="00B77DAD"/>
    <w:rsid w:val="00B8162F"/>
    <w:rsid w:val="00B83A12"/>
    <w:rsid w:val="00B84C4F"/>
    <w:rsid w:val="00B84E5C"/>
    <w:rsid w:val="00B86EBA"/>
    <w:rsid w:val="00B86EF6"/>
    <w:rsid w:val="00B90C55"/>
    <w:rsid w:val="00B91BB8"/>
    <w:rsid w:val="00B9250E"/>
    <w:rsid w:val="00B96D8B"/>
    <w:rsid w:val="00B96ED5"/>
    <w:rsid w:val="00B97511"/>
    <w:rsid w:val="00BA0A17"/>
    <w:rsid w:val="00BA16FE"/>
    <w:rsid w:val="00BA17CF"/>
    <w:rsid w:val="00BA3F56"/>
    <w:rsid w:val="00BA403D"/>
    <w:rsid w:val="00BA5263"/>
    <w:rsid w:val="00BA59E8"/>
    <w:rsid w:val="00BA5EA0"/>
    <w:rsid w:val="00BA6E3D"/>
    <w:rsid w:val="00BA7C5C"/>
    <w:rsid w:val="00BB0093"/>
    <w:rsid w:val="00BB05D1"/>
    <w:rsid w:val="00BB1A2C"/>
    <w:rsid w:val="00BB1C7E"/>
    <w:rsid w:val="00BB332F"/>
    <w:rsid w:val="00BB5F78"/>
    <w:rsid w:val="00BB72B8"/>
    <w:rsid w:val="00BB78C0"/>
    <w:rsid w:val="00BB7D1B"/>
    <w:rsid w:val="00BC0816"/>
    <w:rsid w:val="00BC178A"/>
    <w:rsid w:val="00BC3218"/>
    <w:rsid w:val="00BC60AB"/>
    <w:rsid w:val="00BC62C9"/>
    <w:rsid w:val="00BC647D"/>
    <w:rsid w:val="00BC70E2"/>
    <w:rsid w:val="00BC7C9A"/>
    <w:rsid w:val="00BD0A81"/>
    <w:rsid w:val="00BD0C44"/>
    <w:rsid w:val="00BD2333"/>
    <w:rsid w:val="00BD38B7"/>
    <w:rsid w:val="00BD463F"/>
    <w:rsid w:val="00BD5AB2"/>
    <w:rsid w:val="00BD661F"/>
    <w:rsid w:val="00BD6A00"/>
    <w:rsid w:val="00BE0E40"/>
    <w:rsid w:val="00BE2701"/>
    <w:rsid w:val="00BE6428"/>
    <w:rsid w:val="00BE703F"/>
    <w:rsid w:val="00BE7A5B"/>
    <w:rsid w:val="00BF00E7"/>
    <w:rsid w:val="00BF0398"/>
    <w:rsid w:val="00BF0C45"/>
    <w:rsid w:val="00BF0E4E"/>
    <w:rsid w:val="00BF1756"/>
    <w:rsid w:val="00BF3195"/>
    <w:rsid w:val="00BF3314"/>
    <w:rsid w:val="00BF3C85"/>
    <w:rsid w:val="00BF42AF"/>
    <w:rsid w:val="00BF437F"/>
    <w:rsid w:val="00BF56CD"/>
    <w:rsid w:val="00C00E5C"/>
    <w:rsid w:val="00C020B2"/>
    <w:rsid w:val="00C0296D"/>
    <w:rsid w:val="00C03D1E"/>
    <w:rsid w:val="00C046C5"/>
    <w:rsid w:val="00C04989"/>
    <w:rsid w:val="00C0575F"/>
    <w:rsid w:val="00C077B9"/>
    <w:rsid w:val="00C07812"/>
    <w:rsid w:val="00C105FB"/>
    <w:rsid w:val="00C11387"/>
    <w:rsid w:val="00C11AD2"/>
    <w:rsid w:val="00C12E5A"/>
    <w:rsid w:val="00C13D13"/>
    <w:rsid w:val="00C144A9"/>
    <w:rsid w:val="00C14AE1"/>
    <w:rsid w:val="00C1637E"/>
    <w:rsid w:val="00C210D5"/>
    <w:rsid w:val="00C21D84"/>
    <w:rsid w:val="00C221D9"/>
    <w:rsid w:val="00C229EC"/>
    <w:rsid w:val="00C23F7D"/>
    <w:rsid w:val="00C249F2"/>
    <w:rsid w:val="00C24B82"/>
    <w:rsid w:val="00C264D4"/>
    <w:rsid w:val="00C2719A"/>
    <w:rsid w:val="00C2786B"/>
    <w:rsid w:val="00C317DB"/>
    <w:rsid w:val="00C35B84"/>
    <w:rsid w:val="00C3751D"/>
    <w:rsid w:val="00C37956"/>
    <w:rsid w:val="00C37BAC"/>
    <w:rsid w:val="00C37ECB"/>
    <w:rsid w:val="00C37F60"/>
    <w:rsid w:val="00C40D21"/>
    <w:rsid w:val="00C41C16"/>
    <w:rsid w:val="00C4491A"/>
    <w:rsid w:val="00C4617F"/>
    <w:rsid w:val="00C46829"/>
    <w:rsid w:val="00C46A6B"/>
    <w:rsid w:val="00C512E2"/>
    <w:rsid w:val="00C52271"/>
    <w:rsid w:val="00C5272A"/>
    <w:rsid w:val="00C529F8"/>
    <w:rsid w:val="00C5497E"/>
    <w:rsid w:val="00C54ACB"/>
    <w:rsid w:val="00C55516"/>
    <w:rsid w:val="00C55DEF"/>
    <w:rsid w:val="00C56B46"/>
    <w:rsid w:val="00C5700C"/>
    <w:rsid w:val="00C61FA2"/>
    <w:rsid w:val="00C62625"/>
    <w:rsid w:val="00C6289C"/>
    <w:rsid w:val="00C646ED"/>
    <w:rsid w:val="00C65AC1"/>
    <w:rsid w:val="00C65C59"/>
    <w:rsid w:val="00C676A0"/>
    <w:rsid w:val="00C67D7D"/>
    <w:rsid w:val="00C70A4F"/>
    <w:rsid w:val="00C729E2"/>
    <w:rsid w:val="00C73B3C"/>
    <w:rsid w:val="00C75433"/>
    <w:rsid w:val="00C756CB"/>
    <w:rsid w:val="00C76391"/>
    <w:rsid w:val="00C76F24"/>
    <w:rsid w:val="00C7729C"/>
    <w:rsid w:val="00C77AC4"/>
    <w:rsid w:val="00C81410"/>
    <w:rsid w:val="00C81E1D"/>
    <w:rsid w:val="00C81E80"/>
    <w:rsid w:val="00C8257B"/>
    <w:rsid w:val="00C826D1"/>
    <w:rsid w:val="00C831D8"/>
    <w:rsid w:val="00C84206"/>
    <w:rsid w:val="00C84769"/>
    <w:rsid w:val="00C8511E"/>
    <w:rsid w:val="00C85D79"/>
    <w:rsid w:val="00C862F9"/>
    <w:rsid w:val="00C864C4"/>
    <w:rsid w:val="00C86897"/>
    <w:rsid w:val="00C8794E"/>
    <w:rsid w:val="00C909CB"/>
    <w:rsid w:val="00C92820"/>
    <w:rsid w:val="00C9421F"/>
    <w:rsid w:val="00C9448C"/>
    <w:rsid w:val="00C94C7F"/>
    <w:rsid w:val="00C94EBB"/>
    <w:rsid w:val="00C973C2"/>
    <w:rsid w:val="00C97C18"/>
    <w:rsid w:val="00C97E28"/>
    <w:rsid w:val="00CA0106"/>
    <w:rsid w:val="00CA0C50"/>
    <w:rsid w:val="00CA22B3"/>
    <w:rsid w:val="00CA3AF3"/>
    <w:rsid w:val="00CA4F2D"/>
    <w:rsid w:val="00CA5E0C"/>
    <w:rsid w:val="00CB0535"/>
    <w:rsid w:val="00CB27C5"/>
    <w:rsid w:val="00CC018E"/>
    <w:rsid w:val="00CC148F"/>
    <w:rsid w:val="00CC222E"/>
    <w:rsid w:val="00CC2613"/>
    <w:rsid w:val="00CC32E2"/>
    <w:rsid w:val="00CC4026"/>
    <w:rsid w:val="00CC4EC8"/>
    <w:rsid w:val="00CC71C9"/>
    <w:rsid w:val="00CC781C"/>
    <w:rsid w:val="00CC7B31"/>
    <w:rsid w:val="00CD08BC"/>
    <w:rsid w:val="00CD0A3B"/>
    <w:rsid w:val="00CD1095"/>
    <w:rsid w:val="00CD1477"/>
    <w:rsid w:val="00CD36F9"/>
    <w:rsid w:val="00CD5DA4"/>
    <w:rsid w:val="00CD6881"/>
    <w:rsid w:val="00CD7611"/>
    <w:rsid w:val="00CE0F8D"/>
    <w:rsid w:val="00CE1014"/>
    <w:rsid w:val="00CE2DBD"/>
    <w:rsid w:val="00CE2DD2"/>
    <w:rsid w:val="00CE459A"/>
    <w:rsid w:val="00CE4B16"/>
    <w:rsid w:val="00CE5964"/>
    <w:rsid w:val="00CE65A5"/>
    <w:rsid w:val="00CF2678"/>
    <w:rsid w:val="00CF2DA5"/>
    <w:rsid w:val="00CF3CBE"/>
    <w:rsid w:val="00CF6F0C"/>
    <w:rsid w:val="00CF7960"/>
    <w:rsid w:val="00D01561"/>
    <w:rsid w:val="00D01873"/>
    <w:rsid w:val="00D02C68"/>
    <w:rsid w:val="00D041A4"/>
    <w:rsid w:val="00D050AE"/>
    <w:rsid w:val="00D05537"/>
    <w:rsid w:val="00D07173"/>
    <w:rsid w:val="00D104D3"/>
    <w:rsid w:val="00D12476"/>
    <w:rsid w:val="00D13B1A"/>
    <w:rsid w:val="00D15AA9"/>
    <w:rsid w:val="00D166F3"/>
    <w:rsid w:val="00D175F2"/>
    <w:rsid w:val="00D22227"/>
    <w:rsid w:val="00D230DA"/>
    <w:rsid w:val="00D238DD"/>
    <w:rsid w:val="00D24BA9"/>
    <w:rsid w:val="00D25E31"/>
    <w:rsid w:val="00D26C91"/>
    <w:rsid w:val="00D27AFE"/>
    <w:rsid w:val="00D304D8"/>
    <w:rsid w:val="00D315EB"/>
    <w:rsid w:val="00D33953"/>
    <w:rsid w:val="00D33A1F"/>
    <w:rsid w:val="00D34EDF"/>
    <w:rsid w:val="00D35914"/>
    <w:rsid w:val="00D35F6F"/>
    <w:rsid w:val="00D36115"/>
    <w:rsid w:val="00D3625D"/>
    <w:rsid w:val="00D36A24"/>
    <w:rsid w:val="00D37E60"/>
    <w:rsid w:val="00D42AAC"/>
    <w:rsid w:val="00D42CD3"/>
    <w:rsid w:val="00D434BB"/>
    <w:rsid w:val="00D43FCD"/>
    <w:rsid w:val="00D4412A"/>
    <w:rsid w:val="00D4489A"/>
    <w:rsid w:val="00D45F6F"/>
    <w:rsid w:val="00D46D2A"/>
    <w:rsid w:val="00D47CD5"/>
    <w:rsid w:val="00D47CFE"/>
    <w:rsid w:val="00D501D1"/>
    <w:rsid w:val="00D51154"/>
    <w:rsid w:val="00D51844"/>
    <w:rsid w:val="00D525D9"/>
    <w:rsid w:val="00D54DED"/>
    <w:rsid w:val="00D5579D"/>
    <w:rsid w:val="00D557C3"/>
    <w:rsid w:val="00D56B83"/>
    <w:rsid w:val="00D56D43"/>
    <w:rsid w:val="00D571A7"/>
    <w:rsid w:val="00D57249"/>
    <w:rsid w:val="00D579B9"/>
    <w:rsid w:val="00D6010F"/>
    <w:rsid w:val="00D6088C"/>
    <w:rsid w:val="00D62D39"/>
    <w:rsid w:val="00D63AF7"/>
    <w:rsid w:val="00D6459C"/>
    <w:rsid w:val="00D7149F"/>
    <w:rsid w:val="00D72ADE"/>
    <w:rsid w:val="00D73F8E"/>
    <w:rsid w:val="00D76F66"/>
    <w:rsid w:val="00D77980"/>
    <w:rsid w:val="00D80E31"/>
    <w:rsid w:val="00D80ED8"/>
    <w:rsid w:val="00D80EFA"/>
    <w:rsid w:val="00D85B08"/>
    <w:rsid w:val="00D85E54"/>
    <w:rsid w:val="00D860DC"/>
    <w:rsid w:val="00D86531"/>
    <w:rsid w:val="00D8657D"/>
    <w:rsid w:val="00D92062"/>
    <w:rsid w:val="00D939D0"/>
    <w:rsid w:val="00D95541"/>
    <w:rsid w:val="00DA1D67"/>
    <w:rsid w:val="00DA5FF8"/>
    <w:rsid w:val="00DA65A6"/>
    <w:rsid w:val="00DA67E7"/>
    <w:rsid w:val="00DB1096"/>
    <w:rsid w:val="00DB58CB"/>
    <w:rsid w:val="00DB6D21"/>
    <w:rsid w:val="00DB75CD"/>
    <w:rsid w:val="00DB774D"/>
    <w:rsid w:val="00DC0631"/>
    <w:rsid w:val="00DC1068"/>
    <w:rsid w:val="00DC2EAF"/>
    <w:rsid w:val="00DC3D69"/>
    <w:rsid w:val="00DC4A0B"/>
    <w:rsid w:val="00DD3B43"/>
    <w:rsid w:val="00DD3DDA"/>
    <w:rsid w:val="00DD4219"/>
    <w:rsid w:val="00DD44BA"/>
    <w:rsid w:val="00DD5146"/>
    <w:rsid w:val="00DD5259"/>
    <w:rsid w:val="00DD6178"/>
    <w:rsid w:val="00DD636B"/>
    <w:rsid w:val="00DD7294"/>
    <w:rsid w:val="00DD7BC5"/>
    <w:rsid w:val="00DE054C"/>
    <w:rsid w:val="00DE0741"/>
    <w:rsid w:val="00DE3A83"/>
    <w:rsid w:val="00DE453C"/>
    <w:rsid w:val="00DE54AD"/>
    <w:rsid w:val="00DE68BB"/>
    <w:rsid w:val="00DE7DE7"/>
    <w:rsid w:val="00DF0E8B"/>
    <w:rsid w:val="00DF28D2"/>
    <w:rsid w:val="00DF2B52"/>
    <w:rsid w:val="00DF37CB"/>
    <w:rsid w:val="00DF47ED"/>
    <w:rsid w:val="00DF6B60"/>
    <w:rsid w:val="00DF6EF0"/>
    <w:rsid w:val="00E00969"/>
    <w:rsid w:val="00E0122B"/>
    <w:rsid w:val="00E0257C"/>
    <w:rsid w:val="00E03A57"/>
    <w:rsid w:val="00E052A2"/>
    <w:rsid w:val="00E061B6"/>
    <w:rsid w:val="00E073CE"/>
    <w:rsid w:val="00E10C75"/>
    <w:rsid w:val="00E11D13"/>
    <w:rsid w:val="00E13F07"/>
    <w:rsid w:val="00E1599C"/>
    <w:rsid w:val="00E15BA7"/>
    <w:rsid w:val="00E16418"/>
    <w:rsid w:val="00E202D0"/>
    <w:rsid w:val="00E20F1D"/>
    <w:rsid w:val="00E2218E"/>
    <w:rsid w:val="00E22851"/>
    <w:rsid w:val="00E23F11"/>
    <w:rsid w:val="00E24F9E"/>
    <w:rsid w:val="00E2540B"/>
    <w:rsid w:val="00E25585"/>
    <w:rsid w:val="00E25B6E"/>
    <w:rsid w:val="00E26219"/>
    <w:rsid w:val="00E2660F"/>
    <w:rsid w:val="00E31BF4"/>
    <w:rsid w:val="00E3214B"/>
    <w:rsid w:val="00E33643"/>
    <w:rsid w:val="00E33650"/>
    <w:rsid w:val="00E33C70"/>
    <w:rsid w:val="00E344FE"/>
    <w:rsid w:val="00E34A09"/>
    <w:rsid w:val="00E34C38"/>
    <w:rsid w:val="00E35113"/>
    <w:rsid w:val="00E35732"/>
    <w:rsid w:val="00E357E3"/>
    <w:rsid w:val="00E40148"/>
    <w:rsid w:val="00E4045A"/>
    <w:rsid w:val="00E4081C"/>
    <w:rsid w:val="00E40D7D"/>
    <w:rsid w:val="00E415F7"/>
    <w:rsid w:val="00E42290"/>
    <w:rsid w:val="00E42BBF"/>
    <w:rsid w:val="00E45AAB"/>
    <w:rsid w:val="00E45BFC"/>
    <w:rsid w:val="00E46E3F"/>
    <w:rsid w:val="00E46F96"/>
    <w:rsid w:val="00E47548"/>
    <w:rsid w:val="00E47A46"/>
    <w:rsid w:val="00E47FB6"/>
    <w:rsid w:val="00E503A7"/>
    <w:rsid w:val="00E50C42"/>
    <w:rsid w:val="00E550D8"/>
    <w:rsid w:val="00E5735A"/>
    <w:rsid w:val="00E60720"/>
    <w:rsid w:val="00E610EC"/>
    <w:rsid w:val="00E645AE"/>
    <w:rsid w:val="00E66853"/>
    <w:rsid w:val="00E669A5"/>
    <w:rsid w:val="00E671BA"/>
    <w:rsid w:val="00E67A46"/>
    <w:rsid w:val="00E70B65"/>
    <w:rsid w:val="00E70C34"/>
    <w:rsid w:val="00E722B2"/>
    <w:rsid w:val="00E7236E"/>
    <w:rsid w:val="00E745AC"/>
    <w:rsid w:val="00E74AD7"/>
    <w:rsid w:val="00E74CC0"/>
    <w:rsid w:val="00E75F62"/>
    <w:rsid w:val="00E76077"/>
    <w:rsid w:val="00E76E15"/>
    <w:rsid w:val="00E770FB"/>
    <w:rsid w:val="00E77259"/>
    <w:rsid w:val="00E7781B"/>
    <w:rsid w:val="00E81411"/>
    <w:rsid w:val="00E84187"/>
    <w:rsid w:val="00E8775C"/>
    <w:rsid w:val="00E87FEB"/>
    <w:rsid w:val="00E912BE"/>
    <w:rsid w:val="00E91A58"/>
    <w:rsid w:val="00E91B97"/>
    <w:rsid w:val="00E91E32"/>
    <w:rsid w:val="00E930CD"/>
    <w:rsid w:val="00E930D4"/>
    <w:rsid w:val="00E9374E"/>
    <w:rsid w:val="00E9446A"/>
    <w:rsid w:val="00E94ACB"/>
    <w:rsid w:val="00E950BD"/>
    <w:rsid w:val="00E96085"/>
    <w:rsid w:val="00E9680B"/>
    <w:rsid w:val="00E96BC3"/>
    <w:rsid w:val="00E96DF7"/>
    <w:rsid w:val="00E9779A"/>
    <w:rsid w:val="00EA09D0"/>
    <w:rsid w:val="00EA0EDF"/>
    <w:rsid w:val="00EA17E1"/>
    <w:rsid w:val="00EA3AB2"/>
    <w:rsid w:val="00EA4098"/>
    <w:rsid w:val="00EA44C7"/>
    <w:rsid w:val="00EA45A8"/>
    <w:rsid w:val="00EA4794"/>
    <w:rsid w:val="00EA491E"/>
    <w:rsid w:val="00EA55BA"/>
    <w:rsid w:val="00EA784B"/>
    <w:rsid w:val="00EA7A60"/>
    <w:rsid w:val="00EB1E96"/>
    <w:rsid w:val="00EB35FF"/>
    <w:rsid w:val="00EB6D89"/>
    <w:rsid w:val="00EB6EF1"/>
    <w:rsid w:val="00EB7AB7"/>
    <w:rsid w:val="00EC2155"/>
    <w:rsid w:val="00EC6930"/>
    <w:rsid w:val="00EC6B31"/>
    <w:rsid w:val="00EC6B49"/>
    <w:rsid w:val="00ED0847"/>
    <w:rsid w:val="00ED365A"/>
    <w:rsid w:val="00ED488B"/>
    <w:rsid w:val="00ED4EBE"/>
    <w:rsid w:val="00ED69B8"/>
    <w:rsid w:val="00EE260D"/>
    <w:rsid w:val="00EE3198"/>
    <w:rsid w:val="00EE4EBD"/>
    <w:rsid w:val="00EE5EFF"/>
    <w:rsid w:val="00EE66BD"/>
    <w:rsid w:val="00EE6743"/>
    <w:rsid w:val="00EE7AAD"/>
    <w:rsid w:val="00EE7E39"/>
    <w:rsid w:val="00EF00B2"/>
    <w:rsid w:val="00EF04A2"/>
    <w:rsid w:val="00EF1924"/>
    <w:rsid w:val="00EF39EB"/>
    <w:rsid w:val="00EF6B44"/>
    <w:rsid w:val="00EF6ED9"/>
    <w:rsid w:val="00EF766E"/>
    <w:rsid w:val="00EF7B76"/>
    <w:rsid w:val="00F002D0"/>
    <w:rsid w:val="00F0060D"/>
    <w:rsid w:val="00F008FC"/>
    <w:rsid w:val="00F00A3F"/>
    <w:rsid w:val="00F00CFD"/>
    <w:rsid w:val="00F028ED"/>
    <w:rsid w:val="00F03083"/>
    <w:rsid w:val="00F032EF"/>
    <w:rsid w:val="00F038C0"/>
    <w:rsid w:val="00F04015"/>
    <w:rsid w:val="00F06335"/>
    <w:rsid w:val="00F07AF9"/>
    <w:rsid w:val="00F10A78"/>
    <w:rsid w:val="00F11B44"/>
    <w:rsid w:val="00F12753"/>
    <w:rsid w:val="00F14DBA"/>
    <w:rsid w:val="00F153FB"/>
    <w:rsid w:val="00F17D1A"/>
    <w:rsid w:val="00F20783"/>
    <w:rsid w:val="00F20CC6"/>
    <w:rsid w:val="00F20F3B"/>
    <w:rsid w:val="00F22022"/>
    <w:rsid w:val="00F22226"/>
    <w:rsid w:val="00F23480"/>
    <w:rsid w:val="00F2424D"/>
    <w:rsid w:val="00F24563"/>
    <w:rsid w:val="00F26332"/>
    <w:rsid w:val="00F30706"/>
    <w:rsid w:val="00F32487"/>
    <w:rsid w:val="00F32C76"/>
    <w:rsid w:val="00F36980"/>
    <w:rsid w:val="00F371D3"/>
    <w:rsid w:val="00F534EE"/>
    <w:rsid w:val="00F551A7"/>
    <w:rsid w:val="00F555D2"/>
    <w:rsid w:val="00F55655"/>
    <w:rsid w:val="00F560FC"/>
    <w:rsid w:val="00F579C2"/>
    <w:rsid w:val="00F57F3E"/>
    <w:rsid w:val="00F61CEC"/>
    <w:rsid w:val="00F624E5"/>
    <w:rsid w:val="00F62CF3"/>
    <w:rsid w:val="00F65DD1"/>
    <w:rsid w:val="00F664C9"/>
    <w:rsid w:val="00F6686A"/>
    <w:rsid w:val="00F66DC1"/>
    <w:rsid w:val="00F670CB"/>
    <w:rsid w:val="00F705F6"/>
    <w:rsid w:val="00F719CC"/>
    <w:rsid w:val="00F73EA4"/>
    <w:rsid w:val="00F74E1E"/>
    <w:rsid w:val="00F7697D"/>
    <w:rsid w:val="00F77D2B"/>
    <w:rsid w:val="00F77F22"/>
    <w:rsid w:val="00F803C4"/>
    <w:rsid w:val="00F81F82"/>
    <w:rsid w:val="00F826F8"/>
    <w:rsid w:val="00F82A19"/>
    <w:rsid w:val="00F83B66"/>
    <w:rsid w:val="00F8578C"/>
    <w:rsid w:val="00F85FA5"/>
    <w:rsid w:val="00F86731"/>
    <w:rsid w:val="00F86CEB"/>
    <w:rsid w:val="00F90B17"/>
    <w:rsid w:val="00F90DBD"/>
    <w:rsid w:val="00F959AD"/>
    <w:rsid w:val="00F95D01"/>
    <w:rsid w:val="00F963F2"/>
    <w:rsid w:val="00F966DF"/>
    <w:rsid w:val="00F96EB7"/>
    <w:rsid w:val="00FA1ED7"/>
    <w:rsid w:val="00FA3BAC"/>
    <w:rsid w:val="00FA4A6E"/>
    <w:rsid w:val="00FB24EB"/>
    <w:rsid w:val="00FB2DAC"/>
    <w:rsid w:val="00FB384B"/>
    <w:rsid w:val="00FB4D9C"/>
    <w:rsid w:val="00FB533D"/>
    <w:rsid w:val="00FB5BDD"/>
    <w:rsid w:val="00FB5C70"/>
    <w:rsid w:val="00FB6259"/>
    <w:rsid w:val="00FB6725"/>
    <w:rsid w:val="00FB6A78"/>
    <w:rsid w:val="00FC14CB"/>
    <w:rsid w:val="00FC1819"/>
    <w:rsid w:val="00FC27C7"/>
    <w:rsid w:val="00FD10CF"/>
    <w:rsid w:val="00FD1F4C"/>
    <w:rsid w:val="00FD46A9"/>
    <w:rsid w:val="00FD519C"/>
    <w:rsid w:val="00FD5EBA"/>
    <w:rsid w:val="00FD6B81"/>
    <w:rsid w:val="00FE1A6F"/>
    <w:rsid w:val="00FE26FF"/>
    <w:rsid w:val="00FE38A0"/>
    <w:rsid w:val="00FE54C4"/>
    <w:rsid w:val="00FE78FB"/>
    <w:rsid w:val="00FF04CD"/>
    <w:rsid w:val="00FF1284"/>
    <w:rsid w:val="00FF2350"/>
    <w:rsid w:val="00FF2803"/>
    <w:rsid w:val="00FF2910"/>
    <w:rsid w:val="00FF4A14"/>
    <w:rsid w:val="00FF6C3E"/>
    <w:rsid w:val="00FF7446"/>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a1bf36,#d0cfc5"/>
    </o:shapedefaults>
    <o:shapelayout v:ext="edit">
      <o:idmap v:ext="edit" data="2"/>
    </o:shapelayout>
  </w:shapeDefaults>
  <w:decimalSymbol w:val="."/>
  <w:listSeparator w:val=","/>
  <w14:docId w14:val="10E8884D"/>
  <w15:docId w15:val="{499D5127-EAC0-4E92-ACF9-6B6975BC8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a-DK" w:eastAsia="da-DK" w:bidi="ar-SA"/>
      </w:rPr>
    </w:rPrDefault>
    <w:pPrDefault>
      <w:pPr>
        <w:spacing w:before="120" w:after="120" w:line="276" w:lineRule="auto"/>
        <w:jc w:val="both"/>
      </w:pPr>
    </w:pPrDefault>
  </w:docDefaults>
  <w:latentStyles w:defLockedState="0" w:defUIPriority="0" w:defSemiHidden="0" w:defUnhideWhenUsed="0" w:defQFormat="0" w:count="376">
    <w:lsdException w:name="Normal"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2" w:unhideWhenUsed="1"/>
    <w:lsdException w:name="index 2" w:semiHidden="1" w:uiPriority="2" w:unhideWhenUsed="1"/>
    <w:lsdException w:name="index 3" w:semiHidden="1" w:uiPriority="2" w:unhideWhenUsed="1"/>
    <w:lsdException w:name="index 4" w:semiHidden="1" w:uiPriority="2" w:unhideWhenUsed="1"/>
    <w:lsdException w:name="index 5" w:semiHidden="1" w:uiPriority="2" w:unhideWhenUsed="1"/>
    <w:lsdException w:name="index 6" w:semiHidden="1" w:uiPriority="2" w:unhideWhenUsed="1"/>
    <w:lsdException w:name="index 7" w:semiHidden="1" w:uiPriority="2" w:unhideWhenUsed="1"/>
    <w:lsdException w:name="index 8" w:semiHidden="1" w:uiPriority="2" w:unhideWhenUsed="1"/>
    <w:lsdException w:name="index 9" w:semiHidden="1" w:uiPriority="2"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iPriority="2" w:unhideWhenUsed="1"/>
    <w:lsdException w:name="header" w:semiHidden="1" w:uiPriority="2" w:unhideWhenUsed="1"/>
    <w:lsdException w:name="footer" w:semiHidden="1" w:uiPriority="99" w:unhideWhenUsed="1"/>
    <w:lsdException w:name="index heading" w:semiHidden="1" w:uiPriority="2" w:unhideWhenUsed="1"/>
    <w:lsdException w:name="caption" w:semiHidden="1" w:unhideWhenUsed="1" w:qFormat="1"/>
    <w:lsdException w:name="table of figures" w:semiHidden="1" w:uiPriority="2"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2" w:unhideWhenUsed="1"/>
    <w:lsdException w:name="line number" w:semiHidden="1" w:unhideWhenUsed="1"/>
    <w:lsdException w:name="page number" w:semiHidden="1" w:uiPriority="2" w:unhideWhenUsed="1"/>
    <w:lsdException w:name="endnote reference" w:semiHidden="1" w:unhideWhenUsed="1"/>
    <w:lsdException w:name="endnote text" w:semiHidden="1" w:unhideWhenUsed="1"/>
    <w:lsdException w:name="table of authorities" w:semiHidden="1" w:uiPriority="2" w:unhideWhenUsed="1"/>
    <w:lsdException w:name="macro" w:semiHidden="1" w:uiPriority="2" w:unhideWhenUsed="1"/>
    <w:lsdException w:name="toa heading" w:semiHidden="1" w:uiPriority="1" w:unhideWhenUsed="1"/>
    <w:lsdException w:name="List" w:semiHidden="1" w:unhideWhenUsed="1"/>
    <w:lsdException w:name="List Bullet" w:semiHidden="1" w:unhideWhenUsed="1"/>
    <w:lsdException w:name="List Number" w:uiPriority="2"/>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Body Text First Indent 2" w:semiHidden="1" w:unhideWhenUsed="1"/>
    <w:lsdException w:name="Note Heading" w:semiHidden="1" w:unhideWhenUsed="1"/>
    <w:lsdException w:name="Body Text 2" w:semiHidden="1" w:uiPriority="2"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2"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2"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40532"/>
    <w:pPr>
      <w:spacing w:before="20" w:after="20"/>
    </w:pPr>
    <w:rPr>
      <w:rFonts w:ascii="Verdana" w:hAnsi="Verdana"/>
      <w:sz w:val="18"/>
      <w:szCs w:val="24"/>
      <w:lang w:val="et-EE"/>
    </w:rPr>
  </w:style>
  <w:style w:type="paragraph" w:styleId="Heading1">
    <w:name w:val="heading 1"/>
    <w:basedOn w:val="Normal"/>
    <w:next w:val="BodyText"/>
    <w:autoRedefine/>
    <w:uiPriority w:val="1"/>
    <w:qFormat/>
    <w:rsid w:val="00983F09"/>
    <w:pPr>
      <w:keepNext/>
      <w:pageBreakBefore/>
      <w:numPr>
        <w:numId w:val="16"/>
      </w:numPr>
      <w:suppressLineNumbers/>
      <w:tabs>
        <w:tab w:val="left" w:pos="142"/>
      </w:tabs>
      <w:spacing w:after="240"/>
      <w:outlineLvl w:val="0"/>
    </w:pPr>
    <w:rPr>
      <w:rFonts w:cs="Arial"/>
      <w:b/>
      <w:bCs/>
      <w:caps/>
      <w:color w:val="5CA551" w:themeColor="accent2"/>
      <w:sz w:val="28"/>
      <w:szCs w:val="32"/>
    </w:rPr>
  </w:style>
  <w:style w:type="paragraph" w:styleId="Heading2">
    <w:name w:val="heading 2"/>
    <w:basedOn w:val="Normal"/>
    <w:next w:val="BodyText"/>
    <w:link w:val="Heading2Char"/>
    <w:uiPriority w:val="1"/>
    <w:qFormat/>
    <w:rsid w:val="008A266C"/>
    <w:pPr>
      <w:keepNext/>
      <w:numPr>
        <w:ilvl w:val="1"/>
        <w:numId w:val="16"/>
      </w:numPr>
      <w:tabs>
        <w:tab w:val="left" w:pos="142"/>
      </w:tabs>
      <w:spacing w:before="480" w:after="240"/>
      <w:outlineLvl w:val="1"/>
    </w:pPr>
    <w:rPr>
      <w:rFonts w:cs="Arial"/>
      <w:b/>
      <w:bCs/>
      <w:iCs/>
      <w:sz w:val="20"/>
      <w:szCs w:val="28"/>
    </w:rPr>
  </w:style>
  <w:style w:type="paragraph" w:styleId="Heading3">
    <w:name w:val="heading 3"/>
    <w:basedOn w:val="Normal"/>
    <w:next w:val="BodyText"/>
    <w:link w:val="Heading3Char"/>
    <w:uiPriority w:val="1"/>
    <w:qFormat/>
    <w:rsid w:val="008A266C"/>
    <w:pPr>
      <w:keepNext/>
      <w:numPr>
        <w:ilvl w:val="2"/>
        <w:numId w:val="16"/>
      </w:numPr>
      <w:tabs>
        <w:tab w:val="left" w:pos="142"/>
        <w:tab w:val="left" w:pos="426"/>
      </w:tabs>
      <w:spacing w:before="360" w:after="180"/>
      <w:outlineLvl w:val="2"/>
    </w:pPr>
    <w:rPr>
      <w:rFonts w:cs="Arial"/>
      <w:b/>
      <w:bCs/>
      <w:szCs w:val="26"/>
    </w:rPr>
  </w:style>
  <w:style w:type="paragraph" w:styleId="Heading4">
    <w:name w:val="heading 4"/>
    <w:basedOn w:val="Normal"/>
    <w:next w:val="Normal"/>
    <w:link w:val="Heading4Char"/>
    <w:autoRedefine/>
    <w:uiPriority w:val="1"/>
    <w:unhideWhenUsed/>
    <w:qFormat/>
    <w:rsid w:val="001E7FE7"/>
    <w:pPr>
      <w:keepNext/>
      <w:numPr>
        <w:ilvl w:val="3"/>
        <w:numId w:val="16"/>
      </w:numPr>
      <w:tabs>
        <w:tab w:val="left" w:pos="142"/>
        <w:tab w:val="left" w:pos="426"/>
      </w:tabs>
      <w:spacing w:before="240" w:after="120"/>
      <w:ind w:left="567"/>
      <w:outlineLvl w:val="3"/>
    </w:pPr>
    <w:rPr>
      <w:b/>
      <w:bCs/>
      <w:szCs w:val="28"/>
    </w:rPr>
  </w:style>
  <w:style w:type="paragraph" w:styleId="Heading5">
    <w:name w:val="heading 5"/>
    <w:basedOn w:val="Normal"/>
    <w:next w:val="Normal"/>
    <w:uiPriority w:val="1"/>
    <w:unhideWhenUsed/>
    <w:qFormat/>
    <w:rsid w:val="00C85D79"/>
    <w:pPr>
      <w:numPr>
        <w:ilvl w:val="4"/>
        <w:numId w:val="16"/>
      </w:numPr>
      <w:outlineLvl w:val="4"/>
    </w:pPr>
    <w:rPr>
      <w:b/>
      <w:bCs/>
      <w:iCs/>
      <w:szCs w:val="26"/>
    </w:rPr>
  </w:style>
  <w:style w:type="paragraph" w:styleId="Heading6">
    <w:name w:val="heading 6"/>
    <w:basedOn w:val="Normal"/>
    <w:next w:val="Normal"/>
    <w:uiPriority w:val="1"/>
    <w:unhideWhenUsed/>
    <w:qFormat/>
    <w:rsid w:val="00C85D79"/>
    <w:pPr>
      <w:numPr>
        <w:ilvl w:val="5"/>
        <w:numId w:val="16"/>
      </w:numPr>
      <w:outlineLvl w:val="5"/>
    </w:pPr>
    <w:rPr>
      <w:b/>
      <w:bCs/>
      <w:szCs w:val="22"/>
    </w:rPr>
  </w:style>
  <w:style w:type="paragraph" w:styleId="Heading7">
    <w:name w:val="heading 7"/>
    <w:basedOn w:val="Normal"/>
    <w:next w:val="Normal"/>
    <w:uiPriority w:val="1"/>
    <w:unhideWhenUsed/>
    <w:qFormat/>
    <w:rsid w:val="00C85D79"/>
    <w:pPr>
      <w:numPr>
        <w:ilvl w:val="6"/>
        <w:numId w:val="16"/>
      </w:numPr>
      <w:outlineLvl w:val="6"/>
    </w:pPr>
    <w:rPr>
      <w:b/>
    </w:rPr>
  </w:style>
  <w:style w:type="paragraph" w:styleId="Heading8">
    <w:name w:val="heading 8"/>
    <w:basedOn w:val="Normal"/>
    <w:next w:val="Normal"/>
    <w:uiPriority w:val="1"/>
    <w:unhideWhenUsed/>
    <w:qFormat/>
    <w:rsid w:val="00C85D79"/>
    <w:pPr>
      <w:numPr>
        <w:ilvl w:val="7"/>
        <w:numId w:val="16"/>
      </w:numPr>
      <w:outlineLvl w:val="7"/>
    </w:pPr>
    <w:rPr>
      <w:b/>
      <w:iCs/>
    </w:rPr>
  </w:style>
  <w:style w:type="paragraph" w:styleId="Heading9">
    <w:name w:val="heading 9"/>
    <w:basedOn w:val="Normal"/>
    <w:next w:val="Normal"/>
    <w:uiPriority w:val="1"/>
    <w:unhideWhenUsed/>
    <w:qFormat/>
    <w:rsid w:val="00C85D79"/>
    <w:pPr>
      <w:numPr>
        <w:ilvl w:val="8"/>
        <w:numId w:val="16"/>
      </w:numPr>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SP-Caption"/>
    <w:basedOn w:val="Normal"/>
    <w:next w:val="Normal"/>
    <w:qFormat/>
    <w:rsid w:val="00CE4B16"/>
    <w:pPr>
      <w:spacing w:before="60" w:after="120"/>
    </w:pPr>
    <w:rPr>
      <w:b/>
      <w:bCs/>
      <w:color w:val="009DE0"/>
      <w:szCs w:val="20"/>
    </w:rPr>
  </w:style>
  <w:style w:type="character" w:styleId="EndnoteReference">
    <w:name w:val="endnote reference"/>
    <w:basedOn w:val="DefaultParagraphFont"/>
    <w:uiPriority w:val="2"/>
    <w:semiHidden/>
    <w:unhideWhenUsed/>
    <w:rsid w:val="00FD6B81"/>
    <w:rPr>
      <w:rFonts w:ascii="Verdana" w:hAnsi="Verdana"/>
      <w:sz w:val="12"/>
      <w:vertAlign w:val="superscript"/>
    </w:rPr>
  </w:style>
  <w:style w:type="paragraph" w:styleId="EndnoteText">
    <w:name w:val="endnote text"/>
    <w:basedOn w:val="Normal"/>
    <w:uiPriority w:val="2"/>
    <w:semiHidden/>
    <w:unhideWhenUsed/>
    <w:rsid w:val="00FD6B81"/>
    <w:pPr>
      <w:spacing w:line="210" w:lineRule="atLeast"/>
    </w:pPr>
    <w:rPr>
      <w:sz w:val="12"/>
      <w:szCs w:val="20"/>
    </w:rPr>
  </w:style>
  <w:style w:type="character" w:styleId="FootnoteReference">
    <w:name w:val="footnote reference"/>
    <w:basedOn w:val="DefaultParagraphFont"/>
    <w:uiPriority w:val="2"/>
    <w:unhideWhenUsed/>
    <w:rsid w:val="00740532"/>
    <w:rPr>
      <w:rFonts w:ascii="Verdana" w:hAnsi="Verdana"/>
      <w:sz w:val="16"/>
      <w:vertAlign w:val="superscript"/>
    </w:rPr>
  </w:style>
  <w:style w:type="paragraph" w:styleId="FootnoteText">
    <w:name w:val="footnote text"/>
    <w:basedOn w:val="Normal"/>
    <w:uiPriority w:val="2"/>
    <w:unhideWhenUsed/>
    <w:rsid w:val="00740532"/>
    <w:pPr>
      <w:spacing w:line="210" w:lineRule="atLeast"/>
      <w:jc w:val="left"/>
    </w:pPr>
    <w:rPr>
      <w:sz w:val="16"/>
      <w:szCs w:val="20"/>
    </w:rPr>
  </w:style>
  <w:style w:type="character" w:styleId="HTMLAcronym">
    <w:name w:val="HTML Acronym"/>
    <w:basedOn w:val="DefaultParagraphFont"/>
    <w:uiPriority w:val="2"/>
    <w:semiHidden/>
    <w:rsid w:val="00FD6B81"/>
  </w:style>
  <w:style w:type="paragraph" w:styleId="HTMLAddress">
    <w:name w:val="HTML Address"/>
    <w:basedOn w:val="Normal"/>
    <w:uiPriority w:val="2"/>
    <w:semiHidden/>
    <w:rsid w:val="00FD6B81"/>
    <w:rPr>
      <w:i/>
      <w:iCs/>
    </w:rPr>
  </w:style>
  <w:style w:type="character" w:styleId="HTMLCite">
    <w:name w:val="HTML Cite"/>
    <w:basedOn w:val="DefaultParagraphFont"/>
    <w:uiPriority w:val="2"/>
    <w:semiHidden/>
    <w:rsid w:val="00FD6B81"/>
    <w:rPr>
      <w:i/>
      <w:iCs/>
    </w:rPr>
  </w:style>
  <w:style w:type="character" w:styleId="HTMLCode">
    <w:name w:val="HTML Code"/>
    <w:basedOn w:val="DefaultParagraphFont"/>
    <w:uiPriority w:val="2"/>
    <w:semiHidden/>
    <w:rsid w:val="00FD6B81"/>
    <w:rPr>
      <w:rFonts w:ascii="Courier New" w:hAnsi="Courier New" w:cs="Courier New"/>
      <w:sz w:val="20"/>
      <w:szCs w:val="20"/>
    </w:rPr>
  </w:style>
  <w:style w:type="character" w:styleId="HTMLDefinition">
    <w:name w:val="HTML Definition"/>
    <w:basedOn w:val="DefaultParagraphFont"/>
    <w:uiPriority w:val="2"/>
    <w:semiHidden/>
    <w:rsid w:val="00FD6B81"/>
    <w:rPr>
      <w:i/>
      <w:iCs/>
    </w:rPr>
  </w:style>
  <w:style w:type="character" w:styleId="HTMLKeyboard">
    <w:name w:val="HTML Keyboard"/>
    <w:basedOn w:val="DefaultParagraphFont"/>
    <w:uiPriority w:val="2"/>
    <w:semiHidden/>
    <w:rsid w:val="00FD6B81"/>
    <w:rPr>
      <w:rFonts w:ascii="Courier New" w:hAnsi="Courier New" w:cs="Courier New"/>
      <w:sz w:val="20"/>
      <w:szCs w:val="20"/>
    </w:rPr>
  </w:style>
  <w:style w:type="paragraph" w:styleId="HTMLPreformatted">
    <w:name w:val="HTML Preformatted"/>
    <w:basedOn w:val="Normal"/>
    <w:uiPriority w:val="2"/>
    <w:semiHidden/>
    <w:rsid w:val="00FD6B81"/>
    <w:rPr>
      <w:rFonts w:ascii="Courier New" w:hAnsi="Courier New" w:cs="Courier New"/>
      <w:sz w:val="20"/>
      <w:szCs w:val="20"/>
    </w:rPr>
  </w:style>
  <w:style w:type="character" w:styleId="HTMLSample">
    <w:name w:val="HTML Sample"/>
    <w:basedOn w:val="DefaultParagraphFont"/>
    <w:uiPriority w:val="2"/>
    <w:semiHidden/>
    <w:rsid w:val="00FD6B81"/>
    <w:rPr>
      <w:rFonts w:ascii="Courier New" w:hAnsi="Courier New" w:cs="Courier New"/>
    </w:rPr>
  </w:style>
  <w:style w:type="character" w:styleId="HTMLTypewriter">
    <w:name w:val="HTML Typewriter"/>
    <w:basedOn w:val="DefaultParagraphFont"/>
    <w:uiPriority w:val="2"/>
    <w:semiHidden/>
    <w:rsid w:val="00FD6B81"/>
    <w:rPr>
      <w:rFonts w:ascii="Courier New" w:hAnsi="Courier New" w:cs="Courier New"/>
      <w:sz w:val="20"/>
      <w:szCs w:val="20"/>
    </w:rPr>
  </w:style>
  <w:style w:type="character" w:styleId="HTMLVariable">
    <w:name w:val="HTML Variable"/>
    <w:basedOn w:val="DefaultParagraphFont"/>
    <w:uiPriority w:val="2"/>
    <w:semiHidden/>
    <w:rsid w:val="00FD6B81"/>
    <w:rPr>
      <w:i/>
      <w:iCs/>
    </w:rPr>
  </w:style>
  <w:style w:type="character" w:styleId="LineNumber">
    <w:name w:val="line number"/>
    <w:basedOn w:val="DefaultParagraphFont"/>
    <w:uiPriority w:val="2"/>
    <w:semiHidden/>
    <w:rsid w:val="00FD6B81"/>
  </w:style>
  <w:style w:type="paragraph" w:styleId="List">
    <w:name w:val="List"/>
    <w:basedOn w:val="Normal"/>
    <w:uiPriority w:val="2"/>
    <w:semiHidden/>
    <w:rsid w:val="00FD6B81"/>
    <w:pPr>
      <w:ind w:left="283" w:hanging="283"/>
    </w:pPr>
  </w:style>
  <w:style w:type="paragraph" w:styleId="List2">
    <w:name w:val="List 2"/>
    <w:basedOn w:val="Normal"/>
    <w:uiPriority w:val="2"/>
    <w:semiHidden/>
    <w:rsid w:val="00FD6B81"/>
    <w:pPr>
      <w:ind w:left="566" w:hanging="283"/>
    </w:pPr>
  </w:style>
  <w:style w:type="paragraph" w:styleId="List3">
    <w:name w:val="List 3"/>
    <w:basedOn w:val="Normal"/>
    <w:uiPriority w:val="2"/>
    <w:semiHidden/>
    <w:rsid w:val="00FD6B81"/>
    <w:pPr>
      <w:ind w:left="849" w:hanging="283"/>
    </w:pPr>
  </w:style>
  <w:style w:type="paragraph" w:styleId="List4">
    <w:name w:val="List 4"/>
    <w:basedOn w:val="Normal"/>
    <w:uiPriority w:val="2"/>
    <w:semiHidden/>
    <w:rsid w:val="00FD6B81"/>
    <w:pPr>
      <w:ind w:left="1132" w:hanging="283"/>
    </w:pPr>
  </w:style>
  <w:style w:type="paragraph" w:styleId="List5">
    <w:name w:val="List 5"/>
    <w:basedOn w:val="Normal"/>
    <w:uiPriority w:val="2"/>
    <w:semiHidden/>
    <w:rsid w:val="00FD6B81"/>
    <w:pPr>
      <w:ind w:left="1415" w:hanging="283"/>
    </w:pPr>
  </w:style>
  <w:style w:type="paragraph" w:styleId="ListBullet">
    <w:name w:val="List Bullet"/>
    <w:basedOn w:val="Normal"/>
    <w:uiPriority w:val="2"/>
    <w:semiHidden/>
    <w:rsid w:val="00FD6B81"/>
    <w:pPr>
      <w:numPr>
        <w:numId w:val="1"/>
      </w:numPr>
    </w:pPr>
  </w:style>
  <w:style w:type="paragraph" w:styleId="ListBullet2">
    <w:name w:val="List Bullet 2"/>
    <w:basedOn w:val="Normal"/>
    <w:uiPriority w:val="2"/>
    <w:semiHidden/>
    <w:unhideWhenUsed/>
    <w:rsid w:val="00FD6B81"/>
    <w:pPr>
      <w:numPr>
        <w:numId w:val="2"/>
      </w:numPr>
    </w:pPr>
  </w:style>
  <w:style w:type="paragraph" w:styleId="ListBullet3">
    <w:name w:val="List Bullet 3"/>
    <w:basedOn w:val="Normal"/>
    <w:uiPriority w:val="2"/>
    <w:semiHidden/>
    <w:rsid w:val="00FD6B81"/>
    <w:pPr>
      <w:numPr>
        <w:numId w:val="3"/>
      </w:numPr>
    </w:pPr>
  </w:style>
  <w:style w:type="paragraph" w:styleId="ListBullet4">
    <w:name w:val="List Bullet 4"/>
    <w:basedOn w:val="Normal"/>
    <w:uiPriority w:val="2"/>
    <w:semiHidden/>
    <w:rsid w:val="00FD6B81"/>
    <w:pPr>
      <w:numPr>
        <w:numId w:val="4"/>
      </w:numPr>
    </w:pPr>
  </w:style>
  <w:style w:type="paragraph" w:styleId="ListBullet5">
    <w:name w:val="List Bullet 5"/>
    <w:basedOn w:val="Normal"/>
    <w:uiPriority w:val="2"/>
    <w:semiHidden/>
    <w:rsid w:val="00FD6B81"/>
    <w:pPr>
      <w:numPr>
        <w:numId w:val="5"/>
      </w:numPr>
    </w:pPr>
  </w:style>
  <w:style w:type="paragraph" w:styleId="ListContinue">
    <w:name w:val="List Continue"/>
    <w:basedOn w:val="Normal"/>
    <w:uiPriority w:val="2"/>
    <w:semiHidden/>
    <w:rsid w:val="00FD6B81"/>
    <w:pPr>
      <w:spacing w:after="120"/>
      <w:ind w:left="283"/>
    </w:pPr>
  </w:style>
  <w:style w:type="paragraph" w:styleId="ListContinue2">
    <w:name w:val="List Continue 2"/>
    <w:basedOn w:val="Normal"/>
    <w:uiPriority w:val="2"/>
    <w:semiHidden/>
    <w:rsid w:val="00FD6B81"/>
    <w:pPr>
      <w:spacing w:after="120"/>
      <w:ind w:left="566"/>
    </w:pPr>
  </w:style>
  <w:style w:type="paragraph" w:styleId="ListContinue3">
    <w:name w:val="List Continue 3"/>
    <w:basedOn w:val="Normal"/>
    <w:uiPriority w:val="2"/>
    <w:semiHidden/>
    <w:rsid w:val="00FD6B81"/>
    <w:pPr>
      <w:spacing w:after="120"/>
      <w:ind w:left="849"/>
    </w:pPr>
  </w:style>
  <w:style w:type="paragraph" w:styleId="ListContinue4">
    <w:name w:val="List Continue 4"/>
    <w:basedOn w:val="Normal"/>
    <w:uiPriority w:val="2"/>
    <w:semiHidden/>
    <w:rsid w:val="00FD6B81"/>
    <w:pPr>
      <w:spacing w:after="120"/>
      <w:ind w:left="1132"/>
    </w:pPr>
  </w:style>
  <w:style w:type="paragraph" w:styleId="ListContinue5">
    <w:name w:val="List Continue 5"/>
    <w:basedOn w:val="Normal"/>
    <w:uiPriority w:val="2"/>
    <w:semiHidden/>
    <w:rsid w:val="00FD6B81"/>
    <w:pPr>
      <w:spacing w:after="120"/>
      <w:ind w:left="1415"/>
    </w:pPr>
  </w:style>
  <w:style w:type="paragraph" w:styleId="ListNumber">
    <w:name w:val="List Number"/>
    <w:basedOn w:val="Normal"/>
    <w:uiPriority w:val="2"/>
    <w:unhideWhenUsed/>
    <w:rsid w:val="00FD6B81"/>
    <w:pPr>
      <w:numPr>
        <w:numId w:val="6"/>
      </w:numPr>
    </w:pPr>
  </w:style>
  <w:style w:type="paragraph" w:styleId="ListNumber2">
    <w:name w:val="List Number 2"/>
    <w:basedOn w:val="Normal"/>
    <w:uiPriority w:val="2"/>
    <w:semiHidden/>
    <w:rsid w:val="00FD6B81"/>
    <w:pPr>
      <w:numPr>
        <w:numId w:val="7"/>
      </w:numPr>
    </w:pPr>
  </w:style>
  <w:style w:type="paragraph" w:styleId="ListNumber3">
    <w:name w:val="List Number 3"/>
    <w:basedOn w:val="Normal"/>
    <w:uiPriority w:val="2"/>
    <w:semiHidden/>
    <w:rsid w:val="00FD6B81"/>
    <w:pPr>
      <w:numPr>
        <w:numId w:val="8"/>
      </w:numPr>
    </w:pPr>
  </w:style>
  <w:style w:type="paragraph" w:styleId="ListNumber4">
    <w:name w:val="List Number 4"/>
    <w:basedOn w:val="Normal"/>
    <w:uiPriority w:val="2"/>
    <w:semiHidden/>
    <w:rsid w:val="00FD6B81"/>
    <w:pPr>
      <w:numPr>
        <w:numId w:val="9"/>
      </w:numPr>
    </w:pPr>
  </w:style>
  <w:style w:type="paragraph" w:styleId="ListNumber5">
    <w:name w:val="List Number 5"/>
    <w:basedOn w:val="Normal"/>
    <w:uiPriority w:val="2"/>
    <w:semiHidden/>
    <w:rsid w:val="00FD6B81"/>
    <w:pPr>
      <w:numPr>
        <w:numId w:val="10"/>
      </w:numPr>
    </w:pPr>
  </w:style>
  <w:style w:type="paragraph" w:styleId="MessageHeader">
    <w:name w:val="Message Header"/>
    <w:basedOn w:val="Normal"/>
    <w:uiPriority w:val="2"/>
    <w:semiHidden/>
    <w:rsid w:val="00FD6B81"/>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NormalWeb">
    <w:name w:val="Normal (Web)"/>
    <w:basedOn w:val="Normal"/>
    <w:uiPriority w:val="2"/>
    <w:semiHidden/>
    <w:rsid w:val="00FD6B81"/>
    <w:rPr>
      <w:rFonts w:ascii="Times New Roman" w:hAnsi="Times New Roman"/>
      <w:sz w:val="24"/>
    </w:rPr>
  </w:style>
  <w:style w:type="paragraph" w:styleId="NormalIndent">
    <w:name w:val="Normal Indent"/>
    <w:basedOn w:val="Normal"/>
    <w:uiPriority w:val="2"/>
    <w:semiHidden/>
    <w:rsid w:val="00FD6B81"/>
    <w:pPr>
      <w:ind w:left="1304"/>
    </w:pPr>
  </w:style>
  <w:style w:type="paragraph" w:styleId="NoteHeading">
    <w:name w:val="Note Heading"/>
    <w:basedOn w:val="Normal"/>
    <w:next w:val="Normal"/>
    <w:uiPriority w:val="2"/>
    <w:semiHidden/>
    <w:rsid w:val="00FD6B81"/>
  </w:style>
  <w:style w:type="paragraph" w:styleId="PlainText">
    <w:name w:val="Plain Text"/>
    <w:basedOn w:val="Normal"/>
    <w:link w:val="PlainTextChar"/>
    <w:semiHidden/>
    <w:rsid w:val="00FD6B81"/>
    <w:rPr>
      <w:rFonts w:ascii="Courier New" w:hAnsi="Courier New" w:cs="Courier New"/>
      <w:sz w:val="20"/>
      <w:szCs w:val="20"/>
    </w:rPr>
  </w:style>
  <w:style w:type="paragraph" w:styleId="Salutation">
    <w:name w:val="Salutation"/>
    <w:basedOn w:val="Normal"/>
    <w:next w:val="Normal"/>
    <w:uiPriority w:val="2"/>
    <w:semiHidden/>
    <w:rsid w:val="00FD6B81"/>
  </w:style>
  <w:style w:type="paragraph" w:styleId="Signature">
    <w:name w:val="Signature"/>
    <w:basedOn w:val="Normal"/>
    <w:uiPriority w:val="2"/>
    <w:semiHidden/>
    <w:rsid w:val="00FD6B81"/>
    <w:pPr>
      <w:ind w:left="4252"/>
    </w:pPr>
  </w:style>
  <w:style w:type="character" w:styleId="Strong">
    <w:name w:val="Strong"/>
    <w:aliases w:val="SP-Strong"/>
    <w:basedOn w:val="DefaultParagraphFont"/>
    <w:uiPriority w:val="22"/>
    <w:unhideWhenUsed/>
    <w:qFormat/>
    <w:rsid w:val="008A266C"/>
    <w:rPr>
      <w:b/>
      <w:bCs/>
    </w:rPr>
  </w:style>
  <w:style w:type="paragraph" w:styleId="Subtitle">
    <w:name w:val="Subtitle"/>
    <w:basedOn w:val="Normal"/>
    <w:uiPriority w:val="2"/>
    <w:semiHidden/>
    <w:unhideWhenUsed/>
    <w:qFormat/>
    <w:rsid w:val="008A266C"/>
    <w:pPr>
      <w:spacing w:after="60"/>
      <w:jc w:val="center"/>
      <w:outlineLvl w:val="1"/>
    </w:pPr>
    <w:rPr>
      <w:rFonts w:ascii="Arial" w:hAnsi="Arial" w:cs="Arial"/>
      <w:sz w:val="24"/>
    </w:rPr>
  </w:style>
  <w:style w:type="table" w:styleId="Table3Deffects1">
    <w:name w:val="Table 3D effects 1"/>
    <w:basedOn w:val="TableNormal"/>
    <w:semiHidden/>
    <w:rsid w:val="00FD6B81"/>
    <w:pPr>
      <w:spacing w:line="260" w:lineRule="atLeast"/>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FD6B81"/>
    <w:pPr>
      <w:spacing w:line="260" w:lineRule="atLeast"/>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FD6B81"/>
    <w:pPr>
      <w:spacing w:line="260" w:lineRule="atLeast"/>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FD6B81"/>
    <w:pPr>
      <w:spacing w:line="260" w:lineRule="atLeast"/>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FD6B81"/>
    <w:pPr>
      <w:spacing w:line="260" w:lineRule="atLeast"/>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FD6B81"/>
    <w:pPr>
      <w:spacing w:line="260" w:lineRule="atLeast"/>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FD6B81"/>
    <w:pPr>
      <w:spacing w:line="260" w:lineRule="atLeast"/>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FD6B81"/>
    <w:pPr>
      <w:spacing w:line="260" w:lineRule="atLeast"/>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FD6B81"/>
    <w:pPr>
      <w:spacing w:line="260" w:lineRule="atLeast"/>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FD6B81"/>
    <w:pPr>
      <w:spacing w:line="260" w:lineRule="atLeast"/>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FD6B81"/>
    <w:pPr>
      <w:spacing w:line="260" w:lineRule="atLeast"/>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FD6B81"/>
    <w:pPr>
      <w:spacing w:line="260" w:lineRule="atLeast"/>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FD6B81"/>
    <w:pPr>
      <w:spacing w:line="260" w:lineRule="atLeast"/>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FD6B81"/>
    <w:pPr>
      <w:spacing w:line="260" w:lineRule="atLeast"/>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FD6B81"/>
    <w:pPr>
      <w:spacing w:line="260" w:lineRule="atLeast"/>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FD6B81"/>
    <w:pPr>
      <w:spacing w:line="260" w:lineRule="atLeast"/>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FD6B81"/>
    <w:pPr>
      <w:spacing w:line="260" w:lineRule="atLeast"/>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FD6B81"/>
    <w:pPr>
      <w:spacing w:line="260" w:lineRule="atLeast"/>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FD6B81"/>
    <w:pPr>
      <w:spacing w:line="260" w:lineRule="atLeast"/>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FD6B81"/>
    <w:pPr>
      <w:spacing w:line="260" w:lineRule="atLeast"/>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FD6B81"/>
    <w:pPr>
      <w:spacing w:line="260" w:lineRule="atLeast"/>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FD6B81"/>
    <w:pPr>
      <w:spacing w:line="260" w:lineRule="atLeast"/>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FD6B81"/>
    <w:pPr>
      <w:spacing w:line="260" w:lineRule="atLeast"/>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FD6B81"/>
    <w:pPr>
      <w:spacing w:line="260" w:lineRule="atLeast"/>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FD6B81"/>
    <w:pPr>
      <w:spacing w:line="260" w:lineRule="atLeast"/>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FD6B81"/>
    <w:pPr>
      <w:spacing w:line="260" w:lineRule="atLeast"/>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FD6B81"/>
    <w:pPr>
      <w:spacing w:line="260" w:lineRule="atLeast"/>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FD6B81"/>
    <w:pPr>
      <w:spacing w:line="260" w:lineRule="atLeast"/>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FD6B81"/>
    <w:pPr>
      <w:spacing w:line="260" w:lineRule="atLeast"/>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FD6B81"/>
    <w:pPr>
      <w:spacing w:line="260" w:lineRule="atLeast"/>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FD6B81"/>
    <w:pPr>
      <w:spacing w:line="260" w:lineRule="atLeast"/>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FD6B81"/>
    <w:pPr>
      <w:spacing w:line="260" w:lineRule="atLeast"/>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FD6B81"/>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FD6B81"/>
    <w:pPr>
      <w:spacing w:line="260" w:lineRule="atLeast"/>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FD6B81"/>
    <w:pPr>
      <w:spacing w:line="260" w:lineRule="atLeast"/>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FD6B81"/>
    <w:pPr>
      <w:spacing w:line="260" w:lineRule="atLeast"/>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uiPriority w:val="2"/>
    <w:semiHidden/>
    <w:unhideWhenUsed/>
    <w:qFormat/>
    <w:rsid w:val="008A266C"/>
    <w:pPr>
      <w:spacing w:before="240" w:after="60"/>
      <w:jc w:val="center"/>
      <w:outlineLvl w:val="0"/>
    </w:pPr>
    <w:rPr>
      <w:rFonts w:ascii="Arial" w:hAnsi="Arial" w:cs="Arial"/>
      <w:b/>
      <w:bCs/>
      <w:kern w:val="28"/>
      <w:sz w:val="32"/>
      <w:szCs w:val="32"/>
    </w:rPr>
  </w:style>
  <w:style w:type="paragraph" w:styleId="TOC1">
    <w:name w:val="toc 1"/>
    <w:basedOn w:val="Normal"/>
    <w:next w:val="Normal"/>
    <w:uiPriority w:val="39"/>
    <w:rsid w:val="003160A3"/>
    <w:pPr>
      <w:tabs>
        <w:tab w:val="left" w:pos="851"/>
        <w:tab w:val="right" w:leader="dot" w:pos="8891"/>
      </w:tabs>
      <w:spacing w:before="60" w:after="60"/>
      <w:ind w:left="851" w:hanging="851"/>
      <w:jc w:val="left"/>
    </w:pPr>
    <w:rPr>
      <w:rFonts w:asciiTheme="minorHAnsi" w:hAnsiTheme="minorHAnsi"/>
      <w:b/>
      <w:bCs/>
      <w:caps/>
      <w:szCs w:val="20"/>
    </w:rPr>
  </w:style>
  <w:style w:type="paragraph" w:styleId="TOC2">
    <w:name w:val="toc 2"/>
    <w:basedOn w:val="Normal"/>
    <w:next w:val="Normal"/>
    <w:uiPriority w:val="39"/>
    <w:rsid w:val="003160A3"/>
    <w:pPr>
      <w:tabs>
        <w:tab w:val="left" w:pos="851"/>
        <w:tab w:val="right" w:leader="dot" w:pos="8891"/>
      </w:tabs>
      <w:ind w:left="851" w:hanging="851"/>
      <w:jc w:val="left"/>
    </w:pPr>
    <w:rPr>
      <w:rFonts w:asciiTheme="minorHAnsi" w:hAnsiTheme="minorHAnsi"/>
      <w:szCs w:val="20"/>
    </w:rPr>
  </w:style>
  <w:style w:type="paragraph" w:styleId="TOC3">
    <w:name w:val="toc 3"/>
    <w:basedOn w:val="Normal"/>
    <w:next w:val="Normal"/>
    <w:uiPriority w:val="39"/>
    <w:rsid w:val="003160A3"/>
    <w:pPr>
      <w:tabs>
        <w:tab w:val="left" w:pos="851"/>
        <w:tab w:val="right" w:leader="dot" w:pos="8891"/>
      </w:tabs>
      <w:spacing w:before="0" w:after="0"/>
      <w:ind w:left="851" w:hanging="851"/>
      <w:jc w:val="left"/>
    </w:pPr>
    <w:rPr>
      <w:rFonts w:asciiTheme="minorHAnsi" w:hAnsiTheme="minorHAnsi"/>
      <w:iCs/>
      <w:szCs w:val="20"/>
    </w:rPr>
  </w:style>
  <w:style w:type="paragraph" w:styleId="TOC4">
    <w:name w:val="toc 4"/>
    <w:basedOn w:val="Normal"/>
    <w:next w:val="Normal"/>
    <w:link w:val="TOC4Char"/>
    <w:rsid w:val="00024055"/>
    <w:pPr>
      <w:spacing w:before="0" w:after="0"/>
      <w:ind w:left="540"/>
    </w:pPr>
    <w:rPr>
      <w:rFonts w:asciiTheme="minorHAnsi" w:hAnsiTheme="minorHAnsi"/>
      <w:szCs w:val="18"/>
    </w:rPr>
  </w:style>
  <w:style w:type="paragraph" w:styleId="TOC5">
    <w:name w:val="toc 5"/>
    <w:basedOn w:val="Normal"/>
    <w:next w:val="Normal"/>
    <w:rsid w:val="00734664"/>
    <w:pPr>
      <w:spacing w:before="0" w:after="0"/>
      <w:ind w:left="720"/>
    </w:pPr>
    <w:rPr>
      <w:rFonts w:asciiTheme="minorHAnsi" w:hAnsiTheme="minorHAnsi"/>
      <w:szCs w:val="18"/>
    </w:rPr>
  </w:style>
  <w:style w:type="numbering" w:styleId="111111">
    <w:name w:val="Outline List 2"/>
    <w:basedOn w:val="NoList"/>
    <w:semiHidden/>
    <w:rsid w:val="00FD6B81"/>
    <w:pPr>
      <w:numPr>
        <w:numId w:val="11"/>
      </w:numPr>
    </w:pPr>
  </w:style>
  <w:style w:type="numbering" w:styleId="1ai">
    <w:name w:val="Outline List 1"/>
    <w:basedOn w:val="NoList"/>
    <w:semiHidden/>
    <w:rsid w:val="00FD6B81"/>
    <w:pPr>
      <w:numPr>
        <w:numId w:val="12"/>
      </w:numPr>
    </w:pPr>
  </w:style>
  <w:style w:type="numbering" w:styleId="ArticleSection">
    <w:name w:val="Outline List 3"/>
    <w:basedOn w:val="NoList"/>
    <w:semiHidden/>
    <w:rsid w:val="00FD6B81"/>
    <w:pPr>
      <w:numPr>
        <w:numId w:val="13"/>
      </w:numPr>
    </w:pPr>
  </w:style>
  <w:style w:type="paragraph" w:styleId="BlockText">
    <w:name w:val="Block Text"/>
    <w:basedOn w:val="Normal"/>
    <w:semiHidden/>
    <w:rsid w:val="00FD6B81"/>
    <w:pPr>
      <w:spacing w:after="120"/>
      <w:ind w:left="1440" w:right="1440"/>
    </w:pPr>
  </w:style>
  <w:style w:type="paragraph" w:styleId="BodyText">
    <w:name w:val="Body Text"/>
    <w:basedOn w:val="Normal"/>
    <w:link w:val="BodyTextChar"/>
    <w:uiPriority w:val="99"/>
    <w:qFormat/>
    <w:rsid w:val="008A266C"/>
    <w:pPr>
      <w:spacing w:after="120"/>
    </w:pPr>
  </w:style>
  <w:style w:type="paragraph" w:styleId="BodyText2">
    <w:name w:val="Body Text 2"/>
    <w:basedOn w:val="Normal"/>
    <w:uiPriority w:val="2"/>
    <w:semiHidden/>
    <w:rsid w:val="00FD6B81"/>
    <w:pPr>
      <w:spacing w:after="120" w:line="480" w:lineRule="auto"/>
    </w:pPr>
  </w:style>
  <w:style w:type="paragraph" w:styleId="BodyText3">
    <w:name w:val="Body Text 3"/>
    <w:basedOn w:val="Normal"/>
    <w:uiPriority w:val="2"/>
    <w:semiHidden/>
    <w:rsid w:val="00FD6B81"/>
    <w:pPr>
      <w:spacing w:after="120"/>
    </w:pPr>
    <w:rPr>
      <w:sz w:val="16"/>
      <w:szCs w:val="16"/>
    </w:rPr>
  </w:style>
  <w:style w:type="paragraph" w:styleId="BodyTextFirstIndent">
    <w:name w:val="Body Text First Indent"/>
    <w:basedOn w:val="BodyText"/>
    <w:uiPriority w:val="2"/>
    <w:semiHidden/>
    <w:rsid w:val="00FD6B81"/>
    <w:pPr>
      <w:ind w:firstLine="210"/>
    </w:pPr>
  </w:style>
  <w:style w:type="paragraph" w:styleId="BodyTextIndent">
    <w:name w:val="Body Text Indent"/>
    <w:basedOn w:val="Normal"/>
    <w:uiPriority w:val="2"/>
    <w:semiHidden/>
    <w:rsid w:val="00FD6B81"/>
    <w:pPr>
      <w:spacing w:after="120"/>
      <w:ind w:left="283"/>
    </w:pPr>
  </w:style>
  <w:style w:type="paragraph" w:styleId="BodyTextFirstIndent2">
    <w:name w:val="Body Text First Indent 2"/>
    <w:basedOn w:val="BodyTextIndent"/>
    <w:uiPriority w:val="2"/>
    <w:semiHidden/>
    <w:rsid w:val="00FD6B81"/>
    <w:pPr>
      <w:ind w:firstLine="210"/>
    </w:pPr>
  </w:style>
  <w:style w:type="paragraph" w:styleId="BodyTextIndent2">
    <w:name w:val="Body Text Indent 2"/>
    <w:basedOn w:val="Normal"/>
    <w:uiPriority w:val="2"/>
    <w:semiHidden/>
    <w:rsid w:val="00FD6B81"/>
    <w:pPr>
      <w:spacing w:after="120" w:line="480" w:lineRule="auto"/>
      <w:ind w:left="283"/>
    </w:pPr>
  </w:style>
  <w:style w:type="paragraph" w:styleId="BodyTextIndent3">
    <w:name w:val="Body Text Indent 3"/>
    <w:basedOn w:val="Normal"/>
    <w:uiPriority w:val="2"/>
    <w:semiHidden/>
    <w:rsid w:val="00FD6B81"/>
    <w:pPr>
      <w:spacing w:after="120"/>
      <w:ind w:left="283"/>
    </w:pPr>
    <w:rPr>
      <w:sz w:val="16"/>
      <w:szCs w:val="16"/>
    </w:rPr>
  </w:style>
  <w:style w:type="paragraph" w:styleId="Closing">
    <w:name w:val="Closing"/>
    <w:basedOn w:val="Normal"/>
    <w:uiPriority w:val="2"/>
    <w:semiHidden/>
    <w:rsid w:val="00FD6B81"/>
    <w:pPr>
      <w:ind w:left="4252"/>
    </w:pPr>
  </w:style>
  <w:style w:type="paragraph" w:styleId="Date">
    <w:name w:val="Date"/>
    <w:basedOn w:val="Normal"/>
    <w:next w:val="Normal"/>
    <w:uiPriority w:val="2"/>
    <w:semiHidden/>
    <w:rsid w:val="00FD6B81"/>
  </w:style>
  <w:style w:type="paragraph" w:styleId="E-mailSignature">
    <w:name w:val="E-mail Signature"/>
    <w:basedOn w:val="Normal"/>
    <w:uiPriority w:val="2"/>
    <w:semiHidden/>
    <w:rsid w:val="00FD6B81"/>
  </w:style>
  <w:style w:type="character" w:styleId="Emphasis">
    <w:name w:val="Emphasis"/>
    <w:basedOn w:val="DefaultParagraphFont"/>
    <w:uiPriority w:val="2"/>
    <w:rsid w:val="00FD6B81"/>
    <w:rPr>
      <w:i/>
      <w:iCs/>
    </w:rPr>
  </w:style>
  <w:style w:type="paragraph" w:styleId="EnvelopeAddress">
    <w:name w:val="envelope address"/>
    <w:basedOn w:val="Normal"/>
    <w:uiPriority w:val="2"/>
    <w:semiHidden/>
    <w:unhideWhenUsed/>
    <w:rsid w:val="00FD6B81"/>
    <w:pPr>
      <w:framePr w:w="7920" w:h="1980" w:hRule="exact" w:hSpace="141" w:wrap="auto" w:hAnchor="page" w:xAlign="center" w:yAlign="bottom"/>
      <w:ind w:left="2880"/>
    </w:pPr>
    <w:rPr>
      <w:rFonts w:ascii="Arial" w:hAnsi="Arial" w:cs="Arial"/>
      <w:sz w:val="24"/>
    </w:rPr>
  </w:style>
  <w:style w:type="paragraph" w:styleId="EnvelopeReturn">
    <w:name w:val="envelope return"/>
    <w:basedOn w:val="Normal"/>
    <w:uiPriority w:val="2"/>
    <w:semiHidden/>
    <w:unhideWhenUsed/>
    <w:rsid w:val="00FD6B81"/>
    <w:rPr>
      <w:rFonts w:ascii="Arial" w:hAnsi="Arial" w:cs="Arial"/>
      <w:sz w:val="20"/>
      <w:szCs w:val="20"/>
    </w:rPr>
  </w:style>
  <w:style w:type="paragraph" w:styleId="Footer">
    <w:name w:val="footer"/>
    <w:basedOn w:val="Normal"/>
    <w:link w:val="FooterChar"/>
    <w:uiPriority w:val="99"/>
    <w:rsid w:val="003160A3"/>
    <w:pPr>
      <w:tabs>
        <w:tab w:val="right" w:pos="9509"/>
      </w:tabs>
      <w:spacing w:line="210" w:lineRule="atLeast"/>
    </w:pPr>
    <w:rPr>
      <w:caps/>
      <w:sz w:val="16"/>
    </w:rPr>
  </w:style>
  <w:style w:type="paragraph" w:styleId="Header">
    <w:name w:val="header"/>
    <w:basedOn w:val="Normal"/>
    <w:uiPriority w:val="2"/>
    <w:rsid w:val="005F4E2F"/>
    <w:pPr>
      <w:tabs>
        <w:tab w:val="right" w:pos="8902"/>
      </w:tabs>
      <w:spacing w:line="160" w:lineRule="atLeast"/>
      <w:ind w:left="-624"/>
    </w:pPr>
    <w:rPr>
      <w:caps/>
      <w:spacing w:val="4"/>
      <w:sz w:val="13"/>
    </w:rPr>
  </w:style>
  <w:style w:type="character" w:styleId="FollowedHyperlink">
    <w:name w:val="FollowedHyperlink"/>
    <w:basedOn w:val="DefaultParagraphFont"/>
    <w:uiPriority w:val="2"/>
    <w:semiHidden/>
    <w:unhideWhenUsed/>
    <w:rsid w:val="00A07BBE"/>
    <w:rPr>
      <w:rFonts w:ascii="Verdana" w:hAnsi="Verdana"/>
      <w:color w:val="808080"/>
      <w:sz w:val="18"/>
      <w:u w:val="none"/>
    </w:rPr>
  </w:style>
  <w:style w:type="character" w:styleId="Hyperlink">
    <w:name w:val="Hyperlink"/>
    <w:basedOn w:val="DefaultParagraphFont"/>
    <w:uiPriority w:val="99"/>
    <w:unhideWhenUsed/>
    <w:rsid w:val="00A07BBE"/>
    <w:rPr>
      <w:rFonts w:ascii="Verdana" w:hAnsi="Verdana"/>
      <w:color w:val="auto"/>
      <w:sz w:val="18"/>
      <w:u w:val="none"/>
    </w:rPr>
  </w:style>
  <w:style w:type="character" w:styleId="PageNumber">
    <w:name w:val="page number"/>
    <w:basedOn w:val="DefaultParagraphFont"/>
    <w:uiPriority w:val="2"/>
    <w:rsid w:val="00D85E54"/>
    <w:rPr>
      <w:rFonts w:ascii="Verdana" w:hAnsi="Verdana"/>
      <w:sz w:val="15"/>
    </w:rPr>
  </w:style>
  <w:style w:type="paragraph" w:customStyle="1" w:styleId="Normal-Intentedfor">
    <w:name w:val="Normal - Intented for"/>
    <w:basedOn w:val="Normal-Documentdatatext"/>
    <w:uiPriority w:val="2"/>
    <w:rsid w:val="00940A0B"/>
  </w:style>
  <w:style w:type="paragraph" w:customStyle="1" w:styleId="Normal-TOCHeading">
    <w:name w:val="Normal - TOC Heading"/>
    <w:basedOn w:val="Normal"/>
    <w:next w:val="Normal"/>
    <w:uiPriority w:val="2"/>
    <w:rsid w:val="00DD3B43"/>
    <w:pPr>
      <w:spacing w:before="60" w:after="60" w:line="280" w:lineRule="atLeast"/>
    </w:pPr>
    <w:rPr>
      <w:b/>
      <w:caps/>
      <w:color w:val="009DE0"/>
      <w:sz w:val="22"/>
    </w:rPr>
  </w:style>
  <w:style w:type="paragraph" w:customStyle="1" w:styleId="Normal-Headnote">
    <w:name w:val="Normal - Head note"/>
    <w:basedOn w:val="Normal"/>
    <w:uiPriority w:val="2"/>
    <w:rsid w:val="00AF7FE1"/>
    <w:pPr>
      <w:spacing w:line="270" w:lineRule="atLeast"/>
      <w:ind w:left="624"/>
    </w:pPr>
    <w:rPr>
      <w:b/>
      <w:color w:val="4D4D4D"/>
      <w:sz w:val="21"/>
    </w:rPr>
  </w:style>
  <w:style w:type="paragraph" w:customStyle="1" w:styleId="Template">
    <w:name w:val="Template"/>
    <w:link w:val="TemplateChar"/>
    <w:uiPriority w:val="2"/>
    <w:semiHidden/>
    <w:rsid w:val="00484A78"/>
    <w:pPr>
      <w:tabs>
        <w:tab w:val="left" w:pos="198"/>
      </w:tabs>
      <w:spacing w:line="200" w:lineRule="atLeast"/>
    </w:pPr>
    <w:rPr>
      <w:rFonts w:ascii="Verdana" w:hAnsi="Verdana"/>
      <w:noProof/>
      <w:sz w:val="14"/>
      <w:szCs w:val="24"/>
      <w:lang w:val="en-GB"/>
    </w:rPr>
  </w:style>
  <w:style w:type="paragraph" w:customStyle="1" w:styleId="Template-Adresse">
    <w:name w:val="Template - Adresse"/>
    <w:basedOn w:val="Template"/>
    <w:uiPriority w:val="2"/>
    <w:semiHidden/>
    <w:rsid w:val="00985E2A"/>
  </w:style>
  <w:style w:type="paragraph" w:customStyle="1" w:styleId="Normal-FrontpageHeading1">
    <w:name w:val="Normal - Frontpage Heading 1"/>
    <w:basedOn w:val="Normal"/>
    <w:link w:val="Normal-FrontpageHeading1Char"/>
    <w:uiPriority w:val="2"/>
    <w:rsid w:val="003160A3"/>
    <w:pPr>
      <w:suppressLineNumbers/>
      <w:suppressAutoHyphens/>
      <w:spacing w:before="60" w:after="60"/>
      <w:jc w:val="left"/>
    </w:pPr>
    <w:rPr>
      <w:b/>
      <w:caps/>
      <w:color w:val="4D4D4D"/>
      <w:sz w:val="52"/>
    </w:rPr>
  </w:style>
  <w:style w:type="paragraph" w:customStyle="1" w:styleId="Normal-FrontpageHeading2">
    <w:name w:val="Normal - Frontpage Heading 2"/>
    <w:basedOn w:val="Normal-FrontpageHeading1"/>
    <w:link w:val="Normal-FrontpageHeading2Char"/>
    <w:uiPriority w:val="2"/>
    <w:rsid w:val="003160A3"/>
    <w:rPr>
      <w:color w:val="009DE0"/>
    </w:rPr>
  </w:style>
  <w:style w:type="paragraph" w:customStyle="1" w:styleId="Normal-Documentdataleadtext">
    <w:name w:val="Normal - Document data leadtext"/>
    <w:basedOn w:val="Normal"/>
    <w:uiPriority w:val="2"/>
    <w:rsid w:val="00DD7BC5"/>
    <w:rPr>
      <w:sz w:val="16"/>
    </w:rPr>
  </w:style>
  <w:style w:type="paragraph" w:customStyle="1" w:styleId="Normal-Documentdatatext">
    <w:name w:val="Normal - Document data text"/>
    <w:basedOn w:val="Normal"/>
    <w:uiPriority w:val="2"/>
    <w:rsid w:val="00500003"/>
    <w:rPr>
      <w:b/>
    </w:rPr>
  </w:style>
  <w:style w:type="paragraph" w:customStyle="1" w:styleId="Template-ReftoFrontpageheading1">
    <w:name w:val="Template - Ref to Frontpage heading 1"/>
    <w:basedOn w:val="Template"/>
    <w:link w:val="Template-ReftoFrontpageheading1Char"/>
    <w:uiPriority w:val="2"/>
    <w:semiHidden/>
    <w:rsid w:val="009C1AC6"/>
    <w:pPr>
      <w:spacing w:line="280" w:lineRule="atLeast"/>
    </w:pPr>
    <w:rPr>
      <w:b/>
      <w:caps/>
      <w:color w:val="009DE0"/>
      <w:sz w:val="22"/>
    </w:rPr>
  </w:style>
  <w:style w:type="paragraph" w:customStyle="1" w:styleId="Normal-FactBoxHeading1-White">
    <w:name w:val="Normal - Fact Box Heading 1 -  White"/>
    <w:basedOn w:val="Normal"/>
    <w:next w:val="Normal-FactBoxHeading2-Black"/>
    <w:rsid w:val="009F44C8"/>
    <w:pPr>
      <w:spacing w:line="320" w:lineRule="atLeast"/>
    </w:pPr>
    <w:rPr>
      <w:b/>
      <w:caps/>
      <w:color w:val="FFFFFF"/>
      <w:sz w:val="30"/>
    </w:rPr>
  </w:style>
  <w:style w:type="paragraph" w:customStyle="1" w:styleId="Normal-FactBoxHeading1-Black">
    <w:name w:val="Normal - Fact Box Heading 1 - Black"/>
    <w:basedOn w:val="Normal"/>
    <w:rsid w:val="00A131C4"/>
    <w:pPr>
      <w:spacing w:after="160"/>
    </w:pPr>
    <w:rPr>
      <w:b/>
      <w:caps/>
      <w:sz w:val="22"/>
    </w:rPr>
  </w:style>
  <w:style w:type="paragraph" w:customStyle="1" w:styleId="Normal-FactBoxHeading2-White">
    <w:name w:val="Normal - Fact Box Heading 2 - White"/>
    <w:basedOn w:val="Normal"/>
    <w:next w:val="Normal-FactBoxBodytext-White"/>
    <w:rsid w:val="00043556"/>
    <w:pPr>
      <w:spacing w:after="100" w:line="220" w:lineRule="atLeast"/>
    </w:pPr>
    <w:rPr>
      <w:b/>
      <w:color w:val="FFFFFF"/>
    </w:rPr>
  </w:style>
  <w:style w:type="paragraph" w:customStyle="1" w:styleId="Normal-FactBoxHeading2-Black">
    <w:name w:val="Normal - Fact Box Heading 2 - Black"/>
    <w:basedOn w:val="Normal"/>
    <w:next w:val="Normal-FactBoxBodytext-Black"/>
    <w:rsid w:val="00A131C4"/>
    <w:pPr>
      <w:spacing w:line="220" w:lineRule="atLeast"/>
    </w:pPr>
    <w:rPr>
      <w:b/>
    </w:rPr>
  </w:style>
  <w:style w:type="paragraph" w:customStyle="1" w:styleId="Normal-FactBoxBodytext-White">
    <w:name w:val="Normal - Fact Box Body text - White"/>
    <w:basedOn w:val="Normal"/>
    <w:rsid w:val="005846D0"/>
    <w:pPr>
      <w:spacing w:line="280" w:lineRule="atLeast"/>
    </w:pPr>
    <w:rPr>
      <w:color w:val="FFFFFF"/>
    </w:rPr>
  </w:style>
  <w:style w:type="paragraph" w:customStyle="1" w:styleId="Normal-FactBoxBodytext-Black">
    <w:name w:val="Normal - Fact Box Body text - Black"/>
    <w:basedOn w:val="Normal"/>
    <w:rsid w:val="00A131C4"/>
    <w:pPr>
      <w:spacing w:line="220" w:lineRule="atLeast"/>
    </w:pPr>
  </w:style>
  <w:style w:type="character" w:customStyle="1" w:styleId="Normal-FrontpageHeading1Char">
    <w:name w:val="Normal - Frontpage Heading 1 Char"/>
    <w:basedOn w:val="DefaultParagraphFont"/>
    <w:link w:val="Normal-FrontpageHeading1"/>
    <w:uiPriority w:val="2"/>
    <w:rsid w:val="003160A3"/>
    <w:rPr>
      <w:rFonts w:ascii="Verdana" w:hAnsi="Verdana"/>
      <w:b/>
      <w:caps/>
      <w:color w:val="4D4D4D"/>
      <w:sz w:val="52"/>
      <w:szCs w:val="24"/>
      <w:lang w:val="et-EE"/>
    </w:rPr>
  </w:style>
  <w:style w:type="paragraph" w:customStyle="1" w:styleId="Normal-NoteHeading">
    <w:name w:val="Normal - Note Heading"/>
    <w:basedOn w:val="Normal"/>
    <w:uiPriority w:val="2"/>
    <w:rsid w:val="006D6D68"/>
    <w:pPr>
      <w:spacing w:after="100" w:line="170" w:lineRule="atLeast"/>
    </w:pPr>
    <w:rPr>
      <w:b/>
      <w:color w:val="009DE0"/>
      <w:sz w:val="15"/>
    </w:rPr>
  </w:style>
  <w:style w:type="paragraph" w:customStyle="1" w:styleId="Normal-Note">
    <w:name w:val="Normal - Note"/>
    <w:basedOn w:val="Normal"/>
    <w:uiPriority w:val="2"/>
    <w:rsid w:val="006D6D68"/>
    <w:pPr>
      <w:spacing w:line="170" w:lineRule="atLeast"/>
    </w:pPr>
    <w:rPr>
      <w:sz w:val="15"/>
    </w:rPr>
  </w:style>
  <w:style w:type="paragraph" w:customStyle="1" w:styleId="Caption-Text">
    <w:name w:val="Caption - Text"/>
    <w:basedOn w:val="Normal"/>
    <w:rsid w:val="003160A3"/>
    <w:pPr>
      <w:spacing w:line="170" w:lineRule="atLeast"/>
    </w:pPr>
    <w:rPr>
      <w:sz w:val="16"/>
    </w:rPr>
  </w:style>
  <w:style w:type="paragraph" w:customStyle="1" w:styleId="Normal-LeadingAfterCaption">
    <w:name w:val="Normal - Leading After Caption"/>
    <w:basedOn w:val="Normal"/>
    <w:uiPriority w:val="2"/>
    <w:rsid w:val="00126165"/>
    <w:pPr>
      <w:framePr w:wrap="around" w:vAnchor="text" w:hAnchor="page" w:x="8818" w:y="1"/>
      <w:spacing w:line="100" w:lineRule="exact"/>
      <w:suppressOverlap/>
    </w:pPr>
    <w:rPr>
      <w:sz w:val="10"/>
      <w:lang w:val="it-IT"/>
    </w:rPr>
  </w:style>
  <w:style w:type="paragraph" w:customStyle="1" w:styleId="Template-ReftoFrontpageheading2">
    <w:name w:val="Template - Ref to Frontpage heading 2"/>
    <w:basedOn w:val="Template-ReftoFrontpageheading1"/>
    <w:link w:val="Template-ReftoFrontpageheading2Char"/>
    <w:uiPriority w:val="2"/>
    <w:semiHidden/>
    <w:rsid w:val="009C1AC6"/>
  </w:style>
  <w:style w:type="paragraph" w:customStyle="1" w:styleId="Normal-RevisionData">
    <w:name w:val="Normal - Revision Data"/>
    <w:basedOn w:val="Normal"/>
    <w:uiPriority w:val="2"/>
    <w:rsid w:val="00BF437F"/>
    <w:rPr>
      <w:sz w:val="16"/>
    </w:rPr>
  </w:style>
  <w:style w:type="paragraph" w:customStyle="1" w:styleId="Normal-RevisionDataText">
    <w:name w:val="Normal - Revision Data Text"/>
    <w:basedOn w:val="Normal"/>
    <w:uiPriority w:val="2"/>
    <w:rsid w:val="000C5F1B"/>
    <w:rPr>
      <w:b/>
    </w:rPr>
  </w:style>
  <w:style w:type="character" w:customStyle="1" w:styleId="Normal-FrontpageHeading2Char">
    <w:name w:val="Normal - Frontpage Heading 2 Char"/>
    <w:basedOn w:val="Normal-FrontpageHeading1Char"/>
    <w:link w:val="Normal-FrontpageHeading2"/>
    <w:uiPriority w:val="2"/>
    <w:rsid w:val="003160A3"/>
    <w:rPr>
      <w:rFonts w:ascii="Verdana" w:hAnsi="Verdana"/>
      <w:b/>
      <w:caps/>
      <w:color w:val="009DE0"/>
      <w:sz w:val="52"/>
      <w:szCs w:val="24"/>
      <w:lang w:val="et-EE"/>
    </w:rPr>
  </w:style>
  <w:style w:type="character" w:customStyle="1" w:styleId="TemplateChar">
    <w:name w:val="Template Char"/>
    <w:basedOn w:val="DefaultParagraphFont"/>
    <w:link w:val="Template"/>
    <w:uiPriority w:val="2"/>
    <w:semiHidden/>
    <w:rsid w:val="00A01080"/>
    <w:rPr>
      <w:rFonts w:ascii="Verdana" w:hAnsi="Verdana"/>
      <w:noProof/>
      <w:sz w:val="14"/>
      <w:szCs w:val="24"/>
      <w:lang w:val="en-GB"/>
    </w:rPr>
  </w:style>
  <w:style w:type="character" w:customStyle="1" w:styleId="Template-ReftoFrontpageheading1Char">
    <w:name w:val="Template - Ref to Frontpage heading 1 Char"/>
    <w:basedOn w:val="TemplateChar"/>
    <w:link w:val="Template-ReftoFrontpageheading1"/>
    <w:uiPriority w:val="2"/>
    <w:semiHidden/>
    <w:rsid w:val="00A01080"/>
    <w:rPr>
      <w:rFonts w:ascii="Verdana" w:hAnsi="Verdana"/>
      <w:b/>
      <w:caps/>
      <w:noProof/>
      <w:color w:val="009DE0"/>
      <w:sz w:val="22"/>
      <w:szCs w:val="24"/>
      <w:lang w:val="en-GB"/>
    </w:rPr>
  </w:style>
  <w:style w:type="character" w:customStyle="1" w:styleId="Template-ReftoFrontpageheading2Char">
    <w:name w:val="Template - Ref to Frontpage heading 2 Char"/>
    <w:basedOn w:val="Template-ReftoFrontpageheading1Char"/>
    <w:link w:val="Template-ReftoFrontpageheading2"/>
    <w:uiPriority w:val="2"/>
    <w:semiHidden/>
    <w:rsid w:val="00A01080"/>
    <w:rPr>
      <w:rFonts w:ascii="Verdana" w:hAnsi="Verdana"/>
      <w:b/>
      <w:caps/>
      <w:noProof/>
      <w:color w:val="009DE0"/>
      <w:sz w:val="22"/>
      <w:szCs w:val="24"/>
      <w:lang w:val="en-GB"/>
    </w:rPr>
  </w:style>
  <w:style w:type="paragraph" w:customStyle="1" w:styleId="Template-Stylerefheader">
    <w:name w:val="Template - Styleref header"/>
    <w:basedOn w:val="Header"/>
    <w:uiPriority w:val="2"/>
    <w:semiHidden/>
    <w:rsid w:val="00D85E54"/>
    <w:pPr>
      <w:ind w:left="0"/>
    </w:pPr>
    <w:rPr>
      <w:lang w:val="da-DK"/>
    </w:rPr>
  </w:style>
  <w:style w:type="paragraph" w:customStyle="1" w:styleId="Normal-Ref">
    <w:name w:val="Normal - Ref"/>
    <w:basedOn w:val="Normal"/>
    <w:uiPriority w:val="2"/>
    <w:rsid w:val="0020412A"/>
  </w:style>
  <w:style w:type="paragraph" w:customStyle="1" w:styleId="Normal-Optional1">
    <w:name w:val="Normal - Optional 1"/>
    <w:basedOn w:val="Normal-RevisionDataText"/>
    <w:uiPriority w:val="2"/>
    <w:rsid w:val="0020412A"/>
  </w:style>
  <w:style w:type="paragraph" w:customStyle="1" w:styleId="Normal-Optional2">
    <w:name w:val="Normal - Optional 2"/>
    <w:basedOn w:val="Normal-RevisionDataText"/>
    <w:uiPriority w:val="2"/>
    <w:rsid w:val="0020412A"/>
  </w:style>
  <w:style w:type="paragraph" w:customStyle="1" w:styleId="Normal-SupplementTOC1">
    <w:name w:val="Normal - Supplement TOC1"/>
    <w:basedOn w:val="Normal"/>
    <w:next w:val="Normal-SupplementsTOC2"/>
    <w:uiPriority w:val="2"/>
    <w:rsid w:val="009A5471"/>
    <w:rPr>
      <w:b/>
    </w:rPr>
  </w:style>
  <w:style w:type="paragraph" w:customStyle="1" w:styleId="Normal-SupplementsTOC2">
    <w:name w:val="Normal - Supplements TOC2"/>
    <w:basedOn w:val="Normal"/>
    <w:uiPriority w:val="2"/>
    <w:rsid w:val="009A5471"/>
  </w:style>
  <w:style w:type="paragraph" w:styleId="TOC6">
    <w:name w:val="toc 6"/>
    <w:basedOn w:val="Normal"/>
    <w:next w:val="Normal"/>
    <w:rsid w:val="003262DA"/>
    <w:pPr>
      <w:spacing w:before="0" w:after="0"/>
      <w:ind w:left="900"/>
    </w:pPr>
    <w:rPr>
      <w:rFonts w:asciiTheme="minorHAnsi" w:hAnsiTheme="minorHAnsi"/>
      <w:szCs w:val="18"/>
    </w:rPr>
  </w:style>
  <w:style w:type="paragraph" w:customStyle="1" w:styleId="Normal-Bullet">
    <w:name w:val="Normal - Bullet"/>
    <w:basedOn w:val="Normal"/>
    <w:uiPriority w:val="2"/>
    <w:rsid w:val="00C07812"/>
    <w:pPr>
      <w:numPr>
        <w:numId w:val="15"/>
      </w:numPr>
    </w:pPr>
  </w:style>
  <w:style w:type="paragraph" w:customStyle="1" w:styleId="Normal-Numbering">
    <w:name w:val="Normal - Numbering"/>
    <w:basedOn w:val="Normal-Bullet"/>
    <w:uiPriority w:val="2"/>
    <w:rsid w:val="00C07812"/>
    <w:pPr>
      <w:numPr>
        <w:numId w:val="14"/>
      </w:numPr>
    </w:pPr>
  </w:style>
  <w:style w:type="paragraph" w:customStyle="1" w:styleId="Normal-SupplementNumber">
    <w:name w:val="Normal - Supplement Number"/>
    <w:basedOn w:val="Normal"/>
    <w:next w:val="Normal-Supplementstitle"/>
    <w:uiPriority w:val="2"/>
    <w:rsid w:val="00810248"/>
    <w:pPr>
      <w:pageBreakBefore/>
      <w:spacing w:before="2560" w:line="280" w:lineRule="atLeast"/>
    </w:pPr>
    <w:rPr>
      <w:b/>
      <w:caps/>
      <w:color w:val="009DE0"/>
      <w:sz w:val="22"/>
    </w:rPr>
  </w:style>
  <w:style w:type="paragraph" w:customStyle="1" w:styleId="Normal-Supplementstitle">
    <w:name w:val="Normal - Supplements title"/>
    <w:basedOn w:val="Normal-SupplementNumber"/>
    <w:next w:val="Normal"/>
    <w:uiPriority w:val="2"/>
    <w:rsid w:val="00810248"/>
    <w:pPr>
      <w:pageBreakBefore w:val="0"/>
      <w:spacing w:before="0"/>
    </w:pPr>
  </w:style>
  <w:style w:type="paragraph" w:customStyle="1" w:styleId="Normal-Optional1leadtext">
    <w:name w:val="Normal - Optional 1 leadtext"/>
    <w:basedOn w:val="Normal-Documentdataleadtext"/>
    <w:uiPriority w:val="2"/>
    <w:rsid w:val="00C23F7D"/>
  </w:style>
  <w:style w:type="paragraph" w:customStyle="1" w:styleId="Normal-Optional2leadtext">
    <w:name w:val="Normal - Optional 2 leadtext"/>
    <w:basedOn w:val="Normal-Optional1leadtext"/>
    <w:uiPriority w:val="2"/>
    <w:rsid w:val="00C23F7D"/>
  </w:style>
  <w:style w:type="character" w:customStyle="1" w:styleId="TOC4Char">
    <w:name w:val="TOC 4 Char"/>
    <w:basedOn w:val="DefaultParagraphFont"/>
    <w:link w:val="TOC4"/>
    <w:rsid w:val="00024055"/>
    <w:rPr>
      <w:rFonts w:asciiTheme="minorHAnsi" w:hAnsiTheme="minorHAnsi"/>
      <w:sz w:val="18"/>
      <w:szCs w:val="18"/>
      <w:lang w:val="et-EE"/>
    </w:rPr>
  </w:style>
  <w:style w:type="paragraph" w:styleId="DocumentMap">
    <w:name w:val="Document Map"/>
    <w:basedOn w:val="Normal"/>
    <w:uiPriority w:val="2"/>
    <w:semiHidden/>
    <w:rsid w:val="00164D5A"/>
    <w:pPr>
      <w:shd w:val="clear" w:color="auto" w:fill="000080"/>
    </w:pPr>
    <w:rPr>
      <w:rFonts w:ascii="Tahoma" w:hAnsi="Tahoma" w:cs="Tahoma"/>
      <w:sz w:val="20"/>
      <w:szCs w:val="20"/>
    </w:rPr>
  </w:style>
  <w:style w:type="paragraph" w:customStyle="1" w:styleId="Heading1-NOTTOC">
    <w:name w:val="Heading 1 - NOT TOC"/>
    <w:basedOn w:val="Heading1"/>
    <w:rsid w:val="00CB0535"/>
    <w:pPr>
      <w:numPr>
        <w:numId w:val="0"/>
      </w:numPr>
      <w:outlineLvl w:val="9"/>
    </w:pPr>
  </w:style>
  <w:style w:type="paragraph" w:customStyle="1" w:styleId="Heading2-NOTTOC">
    <w:name w:val="Heading 2 - NOT TOC"/>
    <w:basedOn w:val="Heading2"/>
    <w:rsid w:val="00721F26"/>
    <w:pPr>
      <w:numPr>
        <w:ilvl w:val="0"/>
        <w:numId w:val="0"/>
      </w:numPr>
      <w:outlineLvl w:val="9"/>
    </w:pPr>
  </w:style>
  <w:style w:type="paragraph" w:customStyle="1" w:styleId="Heading3-NOTTOC">
    <w:name w:val="Heading 3 - NOT TOC"/>
    <w:basedOn w:val="Heading3"/>
    <w:rsid w:val="000561E5"/>
    <w:pPr>
      <w:numPr>
        <w:ilvl w:val="0"/>
        <w:numId w:val="0"/>
      </w:numPr>
      <w:outlineLvl w:val="9"/>
    </w:pPr>
  </w:style>
  <w:style w:type="paragraph" w:customStyle="1" w:styleId="Heading4-NOTTOC">
    <w:name w:val="Heading 4 - NOT TOC"/>
    <w:basedOn w:val="Heading4"/>
    <w:rsid w:val="000561E5"/>
    <w:pPr>
      <w:numPr>
        <w:ilvl w:val="0"/>
        <w:numId w:val="0"/>
      </w:numPr>
      <w:outlineLvl w:val="9"/>
    </w:pPr>
  </w:style>
  <w:style w:type="paragraph" w:customStyle="1" w:styleId="Normal-SupplementNumber-NOTTOC">
    <w:name w:val="Normal - Supplement Number - NOT TOC"/>
    <w:basedOn w:val="Normal-SupplementNumber"/>
    <w:rsid w:val="000561E5"/>
  </w:style>
  <w:style w:type="paragraph" w:customStyle="1" w:styleId="Normal-SupplementsTitle-NOTTOC">
    <w:name w:val="Normal - Supplements Title - NOT TOC"/>
    <w:basedOn w:val="Normal-Supplementstitle"/>
    <w:rsid w:val="000561E5"/>
  </w:style>
  <w:style w:type="character" w:customStyle="1" w:styleId="FooterChar">
    <w:name w:val="Footer Char"/>
    <w:basedOn w:val="DefaultParagraphFont"/>
    <w:link w:val="Footer"/>
    <w:uiPriority w:val="99"/>
    <w:rsid w:val="003160A3"/>
    <w:rPr>
      <w:rFonts w:ascii="Verdana" w:hAnsi="Verdana"/>
      <w:caps/>
      <w:sz w:val="16"/>
      <w:szCs w:val="24"/>
      <w:lang w:val="et-EE"/>
    </w:rPr>
  </w:style>
  <w:style w:type="paragraph" w:styleId="TOC7">
    <w:name w:val="toc 7"/>
    <w:basedOn w:val="Normal"/>
    <w:next w:val="Normal"/>
    <w:uiPriority w:val="39"/>
    <w:rsid w:val="002B17B5"/>
    <w:pPr>
      <w:tabs>
        <w:tab w:val="right" w:pos="7218"/>
      </w:tabs>
      <w:spacing w:before="0" w:after="0"/>
    </w:pPr>
    <w:rPr>
      <w:rFonts w:asciiTheme="minorHAnsi" w:hAnsiTheme="minorHAnsi"/>
      <w:noProof/>
      <w:szCs w:val="18"/>
    </w:rPr>
  </w:style>
  <w:style w:type="paragraph" w:styleId="TOC8">
    <w:name w:val="toc 8"/>
    <w:basedOn w:val="Normal"/>
    <w:next w:val="Normal"/>
    <w:uiPriority w:val="39"/>
    <w:rsid w:val="002B17B5"/>
    <w:pPr>
      <w:spacing w:before="0" w:after="0"/>
    </w:pPr>
    <w:rPr>
      <w:rFonts w:asciiTheme="minorHAnsi" w:hAnsiTheme="minorHAnsi"/>
      <w:szCs w:val="18"/>
    </w:rPr>
  </w:style>
  <w:style w:type="paragraph" w:styleId="TOC9">
    <w:name w:val="toc 9"/>
    <w:basedOn w:val="Normal"/>
    <w:next w:val="Normal"/>
    <w:rsid w:val="009264BF"/>
    <w:pPr>
      <w:spacing w:before="0" w:after="0"/>
      <w:ind w:left="1440"/>
    </w:pPr>
    <w:rPr>
      <w:rFonts w:asciiTheme="minorHAnsi" w:hAnsiTheme="minorHAnsi"/>
      <w:szCs w:val="18"/>
    </w:rPr>
  </w:style>
  <w:style w:type="paragraph" w:styleId="BalloonText">
    <w:name w:val="Balloon Text"/>
    <w:basedOn w:val="Normal"/>
    <w:link w:val="BalloonTextChar"/>
    <w:uiPriority w:val="2"/>
    <w:rsid w:val="00111231"/>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2"/>
    <w:rsid w:val="00111231"/>
    <w:rPr>
      <w:rFonts w:ascii="Tahoma" w:hAnsi="Tahoma" w:cs="Tahoma"/>
      <w:sz w:val="16"/>
      <w:szCs w:val="16"/>
      <w:lang w:val="et-EE"/>
    </w:rPr>
  </w:style>
  <w:style w:type="table" w:customStyle="1" w:styleId="Ramboll2">
    <w:name w:val="Ramboll2"/>
    <w:basedOn w:val="TableNormal"/>
    <w:uiPriority w:val="99"/>
    <w:qFormat/>
    <w:rsid w:val="001B692D"/>
    <w:rPr>
      <w:rFonts w:ascii="Verdana" w:hAnsi="Verdana"/>
    </w:rPr>
    <w:tblPr>
      <w:tblBorders>
        <w:top w:val="single" w:sz="4" w:space="0" w:color="A7D3F5" w:themeColor="accent1"/>
        <w:left w:val="single" w:sz="4" w:space="0" w:color="A7D3F5" w:themeColor="accent1"/>
        <w:bottom w:val="single" w:sz="4" w:space="0" w:color="A7D3F5" w:themeColor="accent1"/>
        <w:right w:val="single" w:sz="4" w:space="0" w:color="A7D3F5" w:themeColor="accent1"/>
        <w:insideH w:val="single" w:sz="4" w:space="0" w:color="A7D3F5" w:themeColor="accent1"/>
        <w:insideV w:val="single" w:sz="4" w:space="0" w:color="A7D3F5" w:themeColor="accent1"/>
      </w:tblBorders>
    </w:tblPr>
    <w:tblStylePr w:type="firstRow">
      <w:pPr>
        <w:keepNext/>
        <w:wordWrap/>
        <w:jc w:val="left"/>
      </w:pPr>
      <w:rPr>
        <w:rFonts w:ascii="Verdana" w:hAnsi="Verdana"/>
        <w:b/>
        <w:color w:val="FFFFFF" w:themeColor="background1"/>
      </w:rPr>
      <w:tblPr/>
      <w:trPr>
        <w:cantSplit/>
        <w:tblHeader/>
      </w:trPr>
      <w:tcPr>
        <w:shd w:val="clear" w:color="auto" w:fill="009DE0" w:themeFill="text2"/>
        <w:vAlign w:val="center"/>
      </w:tcPr>
    </w:tblStylePr>
  </w:style>
  <w:style w:type="paragraph" w:styleId="Bibliography">
    <w:name w:val="Bibliography"/>
    <w:basedOn w:val="Normal"/>
    <w:next w:val="Normal"/>
    <w:uiPriority w:val="37"/>
    <w:semiHidden/>
    <w:unhideWhenUsed/>
    <w:rsid w:val="00CE2DD2"/>
  </w:style>
  <w:style w:type="paragraph" w:styleId="CommentText">
    <w:name w:val="annotation text"/>
    <w:basedOn w:val="Normal"/>
    <w:link w:val="CommentTextChar"/>
    <w:uiPriority w:val="2"/>
    <w:rsid w:val="00CE2DD2"/>
    <w:pPr>
      <w:spacing w:line="240" w:lineRule="auto"/>
    </w:pPr>
    <w:rPr>
      <w:sz w:val="20"/>
      <w:szCs w:val="20"/>
    </w:rPr>
  </w:style>
  <w:style w:type="character" w:customStyle="1" w:styleId="CommentTextChar">
    <w:name w:val="Comment Text Char"/>
    <w:basedOn w:val="DefaultParagraphFont"/>
    <w:link w:val="CommentText"/>
    <w:uiPriority w:val="2"/>
    <w:rsid w:val="00CE2DD2"/>
    <w:rPr>
      <w:rFonts w:ascii="Verdana" w:hAnsi="Verdana"/>
      <w:lang w:val="et-EE"/>
    </w:rPr>
  </w:style>
  <w:style w:type="paragraph" w:styleId="CommentSubject">
    <w:name w:val="annotation subject"/>
    <w:basedOn w:val="CommentText"/>
    <w:next w:val="CommentText"/>
    <w:link w:val="CommentSubjectChar"/>
    <w:uiPriority w:val="2"/>
    <w:rsid w:val="00CE2DD2"/>
    <w:rPr>
      <w:b/>
      <w:bCs/>
    </w:rPr>
  </w:style>
  <w:style w:type="character" w:customStyle="1" w:styleId="CommentSubjectChar">
    <w:name w:val="Comment Subject Char"/>
    <w:basedOn w:val="CommentTextChar"/>
    <w:link w:val="CommentSubject"/>
    <w:uiPriority w:val="2"/>
    <w:rsid w:val="00CE2DD2"/>
    <w:rPr>
      <w:rFonts w:ascii="Verdana" w:hAnsi="Verdana"/>
      <w:b/>
      <w:bCs/>
      <w:lang w:val="et-EE"/>
    </w:rPr>
  </w:style>
  <w:style w:type="paragraph" w:styleId="Index1">
    <w:name w:val="index 1"/>
    <w:basedOn w:val="Normal"/>
    <w:next w:val="Normal"/>
    <w:autoRedefine/>
    <w:uiPriority w:val="2"/>
    <w:rsid w:val="00CE2DD2"/>
    <w:pPr>
      <w:spacing w:before="0" w:after="0" w:line="240" w:lineRule="auto"/>
      <w:ind w:left="180" w:hanging="180"/>
    </w:pPr>
  </w:style>
  <w:style w:type="paragraph" w:styleId="Index2">
    <w:name w:val="index 2"/>
    <w:basedOn w:val="Normal"/>
    <w:next w:val="Normal"/>
    <w:autoRedefine/>
    <w:uiPriority w:val="2"/>
    <w:rsid w:val="00CE2DD2"/>
    <w:pPr>
      <w:spacing w:before="0" w:after="0" w:line="240" w:lineRule="auto"/>
      <w:ind w:left="360" w:hanging="180"/>
    </w:pPr>
  </w:style>
  <w:style w:type="paragraph" w:styleId="Index3">
    <w:name w:val="index 3"/>
    <w:basedOn w:val="Normal"/>
    <w:next w:val="Normal"/>
    <w:autoRedefine/>
    <w:uiPriority w:val="2"/>
    <w:rsid w:val="00CE2DD2"/>
    <w:pPr>
      <w:spacing w:before="0" w:after="0" w:line="240" w:lineRule="auto"/>
      <w:ind w:left="540" w:hanging="180"/>
    </w:pPr>
  </w:style>
  <w:style w:type="paragraph" w:styleId="Index4">
    <w:name w:val="index 4"/>
    <w:basedOn w:val="Normal"/>
    <w:next w:val="Normal"/>
    <w:autoRedefine/>
    <w:uiPriority w:val="2"/>
    <w:rsid w:val="00CE2DD2"/>
    <w:pPr>
      <w:spacing w:before="0" w:after="0" w:line="240" w:lineRule="auto"/>
      <w:ind w:left="720" w:hanging="180"/>
    </w:pPr>
  </w:style>
  <w:style w:type="paragraph" w:styleId="Index5">
    <w:name w:val="index 5"/>
    <w:basedOn w:val="Normal"/>
    <w:next w:val="Normal"/>
    <w:autoRedefine/>
    <w:uiPriority w:val="2"/>
    <w:rsid w:val="00CE2DD2"/>
    <w:pPr>
      <w:spacing w:before="0" w:after="0" w:line="240" w:lineRule="auto"/>
      <w:ind w:left="900" w:hanging="180"/>
    </w:pPr>
  </w:style>
  <w:style w:type="paragraph" w:styleId="Index6">
    <w:name w:val="index 6"/>
    <w:basedOn w:val="Normal"/>
    <w:next w:val="Normal"/>
    <w:autoRedefine/>
    <w:uiPriority w:val="2"/>
    <w:rsid w:val="00CE2DD2"/>
    <w:pPr>
      <w:spacing w:before="0" w:after="0" w:line="240" w:lineRule="auto"/>
      <w:ind w:left="1080" w:hanging="180"/>
    </w:pPr>
  </w:style>
  <w:style w:type="paragraph" w:styleId="Index7">
    <w:name w:val="index 7"/>
    <w:basedOn w:val="Normal"/>
    <w:next w:val="Normal"/>
    <w:autoRedefine/>
    <w:uiPriority w:val="2"/>
    <w:rsid w:val="00CE2DD2"/>
    <w:pPr>
      <w:spacing w:before="0" w:after="0" w:line="240" w:lineRule="auto"/>
      <w:ind w:left="1260" w:hanging="180"/>
    </w:pPr>
  </w:style>
  <w:style w:type="paragraph" w:styleId="Index8">
    <w:name w:val="index 8"/>
    <w:basedOn w:val="Normal"/>
    <w:next w:val="Normal"/>
    <w:autoRedefine/>
    <w:uiPriority w:val="2"/>
    <w:rsid w:val="00CE2DD2"/>
    <w:pPr>
      <w:spacing w:before="0" w:after="0" w:line="240" w:lineRule="auto"/>
      <w:ind w:left="1440" w:hanging="180"/>
    </w:pPr>
  </w:style>
  <w:style w:type="paragraph" w:styleId="Index9">
    <w:name w:val="index 9"/>
    <w:basedOn w:val="Normal"/>
    <w:next w:val="Normal"/>
    <w:autoRedefine/>
    <w:uiPriority w:val="2"/>
    <w:rsid w:val="00CE2DD2"/>
    <w:pPr>
      <w:spacing w:before="0" w:after="0" w:line="240" w:lineRule="auto"/>
      <w:ind w:left="1620" w:hanging="180"/>
    </w:pPr>
  </w:style>
  <w:style w:type="paragraph" w:styleId="IndexHeading">
    <w:name w:val="index heading"/>
    <w:basedOn w:val="Normal"/>
    <w:next w:val="Index1"/>
    <w:uiPriority w:val="2"/>
    <w:rsid w:val="00CE2DD2"/>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unhideWhenUsed/>
    <w:qFormat/>
    <w:rsid w:val="00CE2DD2"/>
    <w:pPr>
      <w:pBdr>
        <w:bottom w:val="single" w:sz="4" w:space="4" w:color="A7D3F5" w:themeColor="accent1"/>
      </w:pBdr>
      <w:spacing w:before="200" w:after="280"/>
      <w:ind w:left="936" w:right="936"/>
    </w:pPr>
    <w:rPr>
      <w:b/>
      <w:bCs/>
      <w:i/>
      <w:iCs/>
      <w:color w:val="A7D3F5" w:themeColor="accent1"/>
    </w:rPr>
  </w:style>
  <w:style w:type="character" w:customStyle="1" w:styleId="IntenseQuoteChar">
    <w:name w:val="Intense Quote Char"/>
    <w:basedOn w:val="DefaultParagraphFont"/>
    <w:link w:val="IntenseQuote"/>
    <w:uiPriority w:val="30"/>
    <w:semiHidden/>
    <w:rsid w:val="00CE2DD2"/>
    <w:rPr>
      <w:rFonts w:ascii="Verdana" w:hAnsi="Verdana"/>
      <w:b/>
      <w:bCs/>
      <w:i/>
      <w:iCs/>
      <w:color w:val="A7D3F5" w:themeColor="accent1"/>
      <w:sz w:val="18"/>
      <w:szCs w:val="24"/>
      <w:lang w:val="et-EE"/>
    </w:rPr>
  </w:style>
  <w:style w:type="paragraph" w:styleId="ListParagraph">
    <w:name w:val="List Paragraph"/>
    <w:aliases w:val="SP-List Paragraph"/>
    <w:basedOn w:val="Normal"/>
    <w:uiPriority w:val="34"/>
    <w:qFormat/>
    <w:rsid w:val="00CE2DD2"/>
    <w:pPr>
      <w:ind w:left="720"/>
      <w:contextualSpacing/>
    </w:pPr>
  </w:style>
  <w:style w:type="paragraph" w:styleId="MacroText">
    <w:name w:val="macro"/>
    <w:link w:val="MacroTextChar"/>
    <w:uiPriority w:val="2"/>
    <w:rsid w:val="00CE2DD2"/>
    <w:pPr>
      <w:tabs>
        <w:tab w:val="left" w:pos="480"/>
        <w:tab w:val="left" w:pos="960"/>
        <w:tab w:val="left" w:pos="1440"/>
        <w:tab w:val="left" w:pos="1920"/>
        <w:tab w:val="left" w:pos="2400"/>
        <w:tab w:val="left" w:pos="2880"/>
        <w:tab w:val="left" w:pos="3360"/>
        <w:tab w:val="left" w:pos="3840"/>
        <w:tab w:val="left" w:pos="4320"/>
      </w:tabs>
      <w:spacing w:before="20" w:after="0"/>
    </w:pPr>
    <w:rPr>
      <w:rFonts w:ascii="Consolas" w:hAnsi="Consolas"/>
      <w:lang w:val="et-EE"/>
    </w:rPr>
  </w:style>
  <w:style w:type="character" w:customStyle="1" w:styleId="MacroTextChar">
    <w:name w:val="Macro Text Char"/>
    <w:basedOn w:val="DefaultParagraphFont"/>
    <w:link w:val="MacroText"/>
    <w:uiPriority w:val="2"/>
    <w:rsid w:val="00CE2DD2"/>
    <w:rPr>
      <w:rFonts w:ascii="Consolas" w:hAnsi="Consolas"/>
      <w:lang w:val="et-EE"/>
    </w:rPr>
  </w:style>
  <w:style w:type="paragraph" w:styleId="NoSpacing">
    <w:name w:val="No Spacing"/>
    <w:uiPriority w:val="1"/>
    <w:rsid w:val="00CE2DD2"/>
    <w:pPr>
      <w:spacing w:before="0" w:after="0" w:line="240" w:lineRule="auto"/>
    </w:pPr>
    <w:rPr>
      <w:rFonts w:ascii="Verdana" w:hAnsi="Verdana"/>
      <w:sz w:val="18"/>
      <w:szCs w:val="24"/>
      <w:lang w:val="et-EE"/>
    </w:rPr>
  </w:style>
  <w:style w:type="paragraph" w:styleId="Quote">
    <w:name w:val="Quote"/>
    <w:basedOn w:val="Normal"/>
    <w:next w:val="Normal"/>
    <w:link w:val="QuoteChar"/>
    <w:uiPriority w:val="29"/>
    <w:semiHidden/>
    <w:unhideWhenUsed/>
    <w:qFormat/>
    <w:rsid w:val="00CE2DD2"/>
    <w:rPr>
      <w:i/>
      <w:iCs/>
      <w:color w:val="000000" w:themeColor="text1"/>
    </w:rPr>
  </w:style>
  <w:style w:type="character" w:customStyle="1" w:styleId="QuoteChar">
    <w:name w:val="Quote Char"/>
    <w:basedOn w:val="DefaultParagraphFont"/>
    <w:link w:val="Quote"/>
    <w:uiPriority w:val="29"/>
    <w:semiHidden/>
    <w:rsid w:val="00CE2DD2"/>
    <w:rPr>
      <w:rFonts w:ascii="Verdana" w:hAnsi="Verdana"/>
      <w:i/>
      <w:iCs/>
      <w:color w:val="000000" w:themeColor="text1"/>
      <w:sz w:val="18"/>
      <w:szCs w:val="24"/>
      <w:lang w:val="et-EE"/>
    </w:rPr>
  </w:style>
  <w:style w:type="paragraph" w:styleId="TOCHeading">
    <w:name w:val="TOC Heading"/>
    <w:basedOn w:val="Heading1"/>
    <w:next w:val="Normal"/>
    <w:uiPriority w:val="39"/>
    <w:semiHidden/>
    <w:unhideWhenUsed/>
    <w:qFormat/>
    <w:rsid w:val="00CE2DD2"/>
    <w:pPr>
      <w:keepLines/>
      <w:pageBreakBefore w:val="0"/>
      <w:numPr>
        <w:numId w:val="0"/>
      </w:numPr>
      <w:suppressLineNumbers w:val="0"/>
      <w:tabs>
        <w:tab w:val="clear" w:pos="142"/>
      </w:tabs>
      <w:spacing w:before="480" w:after="0"/>
      <w:outlineLvl w:val="9"/>
    </w:pPr>
    <w:rPr>
      <w:rFonts w:asciiTheme="majorHAnsi" w:eastAsiaTheme="majorEastAsia" w:hAnsiTheme="majorHAnsi" w:cstheme="majorBidi"/>
      <w:caps w:val="0"/>
      <w:color w:val="49A3EA" w:themeColor="accent1" w:themeShade="BF"/>
      <w:szCs w:val="28"/>
    </w:rPr>
  </w:style>
  <w:style w:type="paragraph" w:customStyle="1" w:styleId="tekst">
    <w:name w:val="tekst"/>
    <w:basedOn w:val="Normal"/>
    <w:rsid w:val="000628A9"/>
    <w:pPr>
      <w:spacing w:before="0" w:after="0" w:line="240" w:lineRule="auto"/>
      <w:ind w:firstLine="426"/>
    </w:pPr>
    <w:rPr>
      <w:rFonts w:ascii="Times New Roman" w:hAnsi="Times New Roman"/>
      <w:sz w:val="22"/>
      <w:szCs w:val="20"/>
      <w:lang w:eastAsia="et-EE"/>
    </w:rPr>
  </w:style>
  <w:style w:type="paragraph" w:customStyle="1" w:styleId="a">
    <w:name w:val="???????"/>
    <w:rsid w:val="001D4D27"/>
    <w:pPr>
      <w:widowControl w:val="0"/>
      <w:spacing w:before="0" w:after="0" w:line="240" w:lineRule="auto"/>
      <w:jc w:val="left"/>
    </w:pPr>
    <w:rPr>
      <w:lang w:val="ru-RU" w:eastAsia="et-EE"/>
    </w:rPr>
  </w:style>
  <w:style w:type="numbering" w:customStyle="1" w:styleId="Laad1">
    <w:name w:val="Laad1"/>
    <w:uiPriority w:val="99"/>
    <w:rsid w:val="001D4D27"/>
    <w:pPr>
      <w:numPr>
        <w:numId w:val="17"/>
      </w:numPr>
    </w:pPr>
  </w:style>
  <w:style w:type="character" w:customStyle="1" w:styleId="BodyTextChar">
    <w:name w:val="Body Text Char"/>
    <w:basedOn w:val="DefaultParagraphFont"/>
    <w:link w:val="BodyText"/>
    <w:uiPriority w:val="99"/>
    <w:locked/>
    <w:rsid w:val="00442279"/>
    <w:rPr>
      <w:rFonts w:ascii="Verdana" w:hAnsi="Verdana"/>
      <w:sz w:val="18"/>
      <w:szCs w:val="24"/>
      <w:lang w:val="et-EE"/>
    </w:rPr>
  </w:style>
  <w:style w:type="character" w:customStyle="1" w:styleId="Heading2Char">
    <w:name w:val="Heading 2 Char"/>
    <w:basedOn w:val="DefaultParagraphFont"/>
    <w:link w:val="Heading2"/>
    <w:uiPriority w:val="1"/>
    <w:rsid w:val="00407F31"/>
    <w:rPr>
      <w:rFonts w:ascii="Verdana" w:hAnsi="Verdana" w:cs="Arial"/>
      <w:b/>
      <w:bCs/>
      <w:iCs/>
      <w:szCs w:val="28"/>
      <w:lang w:val="et-EE"/>
    </w:rPr>
  </w:style>
  <w:style w:type="character" w:customStyle="1" w:styleId="Heading3Char">
    <w:name w:val="Heading 3 Char"/>
    <w:basedOn w:val="DefaultParagraphFont"/>
    <w:link w:val="Heading3"/>
    <w:uiPriority w:val="1"/>
    <w:rsid w:val="00407F31"/>
    <w:rPr>
      <w:rFonts w:ascii="Verdana" w:hAnsi="Verdana" w:cs="Arial"/>
      <w:b/>
      <w:bCs/>
      <w:sz w:val="18"/>
      <w:szCs w:val="26"/>
      <w:lang w:val="et-EE"/>
    </w:rPr>
  </w:style>
  <w:style w:type="character" w:customStyle="1" w:styleId="Heading4Char">
    <w:name w:val="Heading 4 Char"/>
    <w:basedOn w:val="DefaultParagraphFont"/>
    <w:link w:val="Heading4"/>
    <w:uiPriority w:val="1"/>
    <w:rsid w:val="001E7FE7"/>
    <w:rPr>
      <w:rFonts w:ascii="Verdana" w:hAnsi="Verdana"/>
      <w:b/>
      <w:bCs/>
      <w:sz w:val="18"/>
      <w:szCs w:val="28"/>
      <w:lang w:val="et-EE"/>
    </w:rPr>
  </w:style>
  <w:style w:type="character" w:customStyle="1" w:styleId="PlainTextChar">
    <w:name w:val="Plain Text Char"/>
    <w:basedOn w:val="DefaultParagraphFont"/>
    <w:link w:val="PlainText"/>
    <w:semiHidden/>
    <w:rsid w:val="00B77DAD"/>
    <w:rPr>
      <w:rFonts w:ascii="Courier New" w:hAnsi="Courier New" w:cs="Courier New"/>
      <w:lang w:val="et-EE"/>
    </w:rPr>
  </w:style>
  <w:style w:type="character" w:styleId="CommentReference">
    <w:name w:val="annotation reference"/>
    <w:basedOn w:val="DefaultParagraphFont"/>
    <w:uiPriority w:val="2"/>
    <w:semiHidden/>
    <w:unhideWhenUsed/>
    <w:rsid w:val="006D28F4"/>
    <w:rPr>
      <w:sz w:val="16"/>
      <w:szCs w:val="16"/>
    </w:rPr>
  </w:style>
  <w:style w:type="paragraph" w:customStyle="1" w:styleId="ETPGrupp">
    <w:name w:val="ETP Grupp"/>
    <w:basedOn w:val="Normal"/>
    <w:link w:val="ETPGruppMrk"/>
    <w:qFormat/>
    <w:rsid w:val="0071736D"/>
    <w:pPr>
      <w:spacing w:before="0" w:after="0" w:line="240" w:lineRule="auto"/>
    </w:pPr>
    <w:rPr>
      <w:rFonts w:ascii="Arial" w:hAnsi="Arial"/>
      <w:sz w:val="24"/>
      <w:lang w:eastAsia="en-US"/>
    </w:rPr>
  </w:style>
  <w:style w:type="character" w:customStyle="1" w:styleId="ETPGruppMrk">
    <w:name w:val="ETP Grupp Märk"/>
    <w:link w:val="ETPGrupp"/>
    <w:rsid w:val="0071736D"/>
    <w:rPr>
      <w:rFonts w:ascii="Arial" w:hAnsi="Arial"/>
      <w:sz w:val="24"/>
      <w:szCs w:val="24"/>
      <w:lang w:val="et-EE" w:eastAsia="en-US"/>
    </w:rPr>
  </w:style>
  <w:style w:type="paragraph" w:customStyle="1" w:styleId="TableContents">
    <w:name w:val="Table Contents"/>
    <w:basedOn w:val="Normal"/>
    <w:rsid w:val="00757DCF"/>
    <w:pPr>
      <w:widowControl w:val="0"/>
      <w:suppressLineNumbers/>
      <w:suppressAutoHyphens/>
      <w:spacing w:before="0" w:after="0" w:line="238" w:lineRule="exact"/>
    </w:pPr>
    <w:rPr>
      <w:rFonts w:ascii="Times New Roman" w:eastAsia="SimSun" w:hAnsi="Times New Roman"/>
      <w:kern w:val="1"/>
      <w:sz w:val="24"/>
      <w:lang w:eastAsia="zh-CN" w:bidi="hi-IN"/>
    </w:rPr>
  </w:style>
  <w:style w:type="paragraph" w:customStyle="1" w:styleId="AK">
    <w:name w:val="AK"/>
    <w:autoRedefine/>
    <w:qFormat/>
    <w:rsid w:val="00526FAB"/>
    <w:pPr>
      <w:keepNext/>
      <w:keepLines/>
      <w:suppressLineNumbers/>
      <w:spacing w:before="0" w:after="0" w:line="240" w:lineRule="auto"/>
      <w:jc w:val="left"/>
    </w:pPr>
    <w:rPr>
      <w:rFonts w:eastAsia="SimSun"/>
      <w:b/>
      <w:bCs/>
      <w:kern w:val="1"/>
      <w:sz w:val="24"/>
      <w:szCs w:val="24"/>
      <w:lang w:val="et-EE" w:eastAsia="zh-CN" w:bidi="hi-IN"/>
    </w:rPr>
  </w:style>
  <w:style w:type="paragraph" w:customStyle="1" w:styleId="Adressaat">
    <w:name w:val="Adressaat"/>
    <w:autoRedefine/>
    <w:qFormat/>
    <w:rsid w:val="003855A9"/>
    <w:pPr>
      <w:spacing w:before="0" w:after="0" w:line="240" w:lineRule="auto"/>
      <w:jc w:val="left"/>
    </w:pPr>
    <w:rPr>
      <w:rFonts w:eastAsia="SimSun"/>
      <w:b/>
      <w:kern w:val="24"/>
      <w:sz w:val="24"/>
      <w:szCs w:val="24"/>
      <w:lang w:val="et-EE" w:eastAsia="zh-CN" w:bidi="hi-IN"/>
    </w:rPr>
  </w:style>
  <w:style w:type="paragraph" w:customStyle="1" w:styleId="Snum">
    <w:name w:val="Sõnum"/>
    <w:autoRedefine/>
    <w:qFormat/>
    <w:rsid w:val="00757DCF"/>
    <w:pPr>
      <w:spacing w:before="0" w:after="0" w:line="240" w:lineRule="auto"/>
    </w:pPr>
    <w:rPr>
      <w:rFonts w:eastAsia="SimSun" w:cs="Mangal"/>
      <w:kern w:val="1"/>
      <w:sz w:val="24"/>
      <w:szCs w:val="24"/>
      <w:lang w:val="et-EE" w:eastAsia="zh-CN" w:bidi="hi-IN"/>
    </w:rPr>
  </w:style>
  <w:style w:type="paragraph" w:customStyle="1" w:styleId="adressaat0">
    <w:name w:val="adressaat"/>
    <w:basedOn w:val="Normal"/>
    <w:rsid w:val="00757DCF"/>
    <w:pPr>
      <w:suppressAutoHyphens/>
      <w:spacing w:before="0" w:after="0" w:line="240" w:lineRule="auto"/>
      <w:jc w:val="left"/>
    </w:pPr>
    <w:rPr>
      <w:rFonts w:ascii="Times New Roman" w:hAnsi="Times New Roman"/>
      <w:sz w:val="24"/>
      <w:lang w:eastAsia="ar-SA"/>
    </w:rPr>
  </w:style>
  <w:style w:type="paragraph" w:customStyle="1" w:styleId="kirjapealkiri">
    <w:name w:val="kirjapealkiri"/>
    <w:basedOn w:val="Normal"/>
    <w:next w:val="Normal"/>
    <w:rsid w:val="00757DCF"/>
    <w:pPr>
      <w:spacing w:before="960" w:after="240" w:line="240" w:lineRule="auto"/>
      <w:ind w:right="4253"/>
      <w:jc w:val="left"/>
    </w:pPr>
    <w:rPr>
      <w:rFonts w:ascii="Times New Roman" w:hAnsi="Times New Roman"/>
      <w:sz w:val="24"/>
      <w:lang w:eastAsia="en-US"/>
    </w:rPr>
  </w:style>
  <w:style w:type="paragraph" w:customStyle="1" w:styleId="Areta">
    <w:name w:val="Areta"/>
    <w:basedOn w:val="Normal"/>
    <w:link w:val="AretaChar"/>
    <w:qFormat/>
    <w:rsid w:val="00983F09"/>
    <w:pPr>
      <w:spacing w:before="120" w:after="120"/>
    </w:pPr>
  </w:style>
  <w:style w:type="character" w:customStyle="1" w:styleId="AretaChar">
    <w:name w:val="Areta Char"/>
    <w:basedOn w:val="DefaultParagraphFont"/>
    <w:link w:val="Areta"/>
    <w:rsid w:val="00983F09"/>
    <w:rPr>
      <w:rFonts w:ascii="Verdana" w:hAnsi="Verdana"/>
      <w:sz w:val="18"/>
      <w:szCs w:val="24"/>
      <w:lang w:val="et-EE"/>
    </w:rPr>
  </w:style>
  <w:style w:type="paragraph" w:customStyle="1" w:styleId="Default">
    <w:name w:val="Default"/>
    <w:rsid w:val="00E1599C"/>
    <w:pPr>
      <w:autoSpaceDE w:val="0"/>
      <w:autoSpaceDN w:val="0"/>
      <w:adjustRightInd w:val="0"/>
      <w:spacing w:before="0" w:after="0" w:line="240" w:lineRule="auto"/>
      <w:jc w:val="left"/>
    </w:pPr>
    <w:rPr>
      <w:rFonts w:ascii="Verdana" w:hAnsi="Verdana" w:cs="Verdana"/>
      <w:color w:val="000000"/>
      <w:sz w:val="24"/>
      <w:szCs w:val="24"/>
      <w:lang w:val="lv-LV"/>
    </w:rPr>
  </w:style>
  <w:style w:type="table" w:customStyle="1" w:styleId="SP-Tabel">
    <w:name w:val="SP-Tabel"/>
    <w:basedOn w:val="GridTable4-Accent1"/>
    <w:uiPriority w:val="99"/>
    <w:rsid w:val="00242BC0"/>
    <w:pPr>
      <w:spacing w:before="60"/>
      <w:jc w:val="left"/>
    </w:pPr>
    <w:rPr>
      <w:rFonts w:asciiTheme="minorHAnsi" w:eastAsiaTheme="minorHAnsi" w:hAnsiTheme="minorHAnsi" w:cstheme="minorBidi"/>
      <w:sz w:val="18"/>
      <w:szCs w:val="18"/>
      <w:lang w:val="et-EE" w:eastAsia="en-US"/>
    </w:rPr>
    <w:tblPr>
      <w:tbl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blBorders>
    </w:tblPr>
    <w:tblStylePr w:type="firstRow">
      <w:pPr>
        <w:keepNext/>
        <w:wordWrap/>
      </w:pPr>
      <w:rPr>
        <w:rFonts w:asciiTheme="minorHAnsi" w:hAnsiTheme="minorHAnsi"/>
        <w:b/>
        <w:bCs/>
        <w:color w:val="FFFFFF" w:themeColor="background1"/>
      </w:rPr>
      <w:tblPr/>
      <w:tcPr>
        <w:tcBorders>
          <w:top w:val="single" w:sz="4" w:space="0" w:color="C40079" w:themeColor="accent4"/>
          <w:left w:val="single" w:sz="4" w:space="0" w:color="C40079" w:themeColor="accent4"/>
          <w:bottom w:val="single" w:sz="4" w:space="0" w:color="C40079" w:themeColor="accent4"/>
          <w:right w:val="single" w:sz="4" w:space="0" w:color="C40079" w:themeColor="accent4"/>
          <w:insideH w:val="single" w:sz="4" w:space="0" w:color="C40079" w:themeColor="accent4"/>
          <w:insideV w:val="single" w:sz="4" w:space="0" w:color="C40079" w:themeColor="accent4"/>
        </w:tcBorders>
        <w:shd w:val="clear" w:color="auto" w:fill="A7D3F5" w:themeFill="accent1"/>
      </w:tcPr>
    </w:tblStylePr>
    <w:tblStylePr w:type="lastRow">
      <w:rPr>
        <w:b/>
        <w:bCs/>
      </w:rPr>
      <w:tblPr/>
      <w:tcPr>
        <w:tcBorders>
          <w:top w:val="single" w:sz="4" w:space="0" w:color="6D6B5C" w:themeColor="background2" w:themeShade="E6"/>
          <w:left w:val="single" w:sz="4" w:space="0" w:color="6D6B5C" w:themeColor="background2" w:themeShade="E6"/>
          <w:bottom w:val="single" w:sz="4" w:space="0" w:color="6D6B5C" w:themeColor="background2" w:themeShade="E6"/>
          <w:right w:val="single" w:sz="4" w:space="0" w:color="6D6B5C" w:themeColor="background2" w:themeShade="E6"/>
          <w:insideH w:val="single" w:sz="4" w:space="0" w:color="6D6B5C" w:themeColor="background2" w:themeShade="E6"/>
          <w:insideV w:val="single" w:sz="4" w:space="0" w:color="6D6B5C" w:themeColor="background2" w:themeShade="E6"/>
        </w:tcBorders>
      </w:tcPr>
    </w:tblStylePr>
    <w:tblStylePr w:type="firstCol">
      <w:rPr>
        <w:b/>
        <w:bCs/>
      </w:rPr>
    </w:tblStylePr>
    <w:tblStylePr w:type="lastCol">
      <w:rPr>
        <w:b/>
        <w:bCs/>
      </w:rPr>
    </w:tblStylePr>
    <w:tblStylePr w:type="band1Vert">
      <w:tblPr/>
      <w:tcPr>
        <w:shd w:val="clear" w:color="auto" w:fill="FFFFFF" w:themeFill="background1"/>
      </w:tcPr>
    </w:tblStylePr>
    <w:tblStylePr w:type="band1Horz">
      <w:tblPr/>
      <w:tcPr>
        <w:shd w:val="clear" w:color="auto" w:fill="FFFFFF" w:themeFill="background1"/>
      </w:tcPr>
    </w:tblStylePr>
  </w:style>
  <w:style w:type="table" w:styleId="GridTable4-Accent1">
    <w:name w:val="Grid Table 4 Accent 1"/>
    <w:basedOn w:val="TableNormal"/>
    <w:uiPriority w:val="49"/>
    <w:rsid w:val="00242BC0"/>
    <w:pPr>
      <w:spacing w:after="0" w:line="240" w:lineRule="auto"/>
    </w:pPr>
    <w:tblPr>
      <w:tblStyleRowBandSize w:val="1"/>
      <w:tblStyleColBandSize w:val="1"/>
      <w:tblBorders>
        <w:top w:val="single" w:sz="4" w:space="0" w:color="CAE4F9" w:themeColor="accent1" w:themeTint="99"/>
        <w:left w:val="single" w:sz="4" w:space="0" w:color="CAE4F9" w:themeColor="accent1" w:themeTint="99"/>
        <w:bottom w:val="single" w:sz="4" w:space="0" w:color="CAE4F9" w:themeColor="accent1" w:themeTint="99"/>
        <w:right w:val="single" w:sz="4" w:space="0" w:color="CAE4F9" w:themeColor="accent1" w:themeTint="99"/>
        <w:insideH w:val="single" w:sz="4" w:space="0" w:color="CAE4F9" w:themeColor="accent1" w:themeTint="99"/>
        <w:insideV w:val="single" w:sz="4" w:space="0" w:color="CAE4F9" w:themeColor="accent1" w:themeTint="99"/>
      </w:tblBorders>
    </w:tblPr>
    <w:tblStylePr w:type="firstRow">
      <w:rPr>
        <w:b/>
        <w:bCs/>
        <w:color w:val="FFFFFF" w:themeColor="background1"/>
      </w:rPr>
      <w:tblPr/>
      <w:tcPr>
        <w:tcBorders>
          <w:top w:val="single" w:sz="4" w:space="0" w:color="A7D3F5" w:themeColor="accent1"/>
          <w:left w:val="single" w:sz="4" w:space="0" w:color="A7D3F5" w:themeColor="accent1"/>
          <w:bottom w:val="single" w:sz="4" w:space="0" w:color="A7D3F5" w:themeColor="accent1"/>
          <w:right w:val="single" w:sz="4" w:space="0" w:color="A7D3F5" w:themeColor="accent1"/>
          <w:insideH w:val="nil"/>
          <w:insideV w:val="nil"/>
        </w:tcBorders>
        <w:shd w:val="clear" w:color="auto" w:fill="A7D3F5" w:themeFill="accent1"/>
      </w:tcPr>
    </w:tblStylePr>
    <w:tblStylePr w:type="lastRow">
      <w:rPr>
        <w:b/>
        <w:bCs/>
      </w:rPr>
      <w:tblPr/>
      <w:tcPr>
        <w:tcBorders>
          <w:top w:val="double" w:sz="4" w:space="0" w:color="A7D3F5" w:themeColor="accent1"/>
        </w:tcBorders>
      </w:tcPr>
    </w:tblStylePr>
    <w:tblStylePr w:type="firstCol">
      <w:rPr>
        <w:b/>
        <w:bCs/>
      </w:rPr>
    </w:tblStylePr>
    <w:tblStylePr w:type="lastCol">
      <w:rPr>
        <w:b/>
        <w:bCs/>
      </w:rPr>
    </w:tblStylePr>
    <w:tblStylePr w:type="band1Vert">
      <w:tblPr/>
      <w:tcPr>
        <w:shd w:val="clear" w:color="auto" w:fill="EDF6FD" w:themeFill="accent1" w:themeFillTint="33"/>
      </w:tcPr>
    </w:tblStylePr>
    <w:tblStylePr w:type="band1Horz">
      <w:tblPr/>
      <w:tcPr>
        <w:shd w:val="clear" w:color="auto" w:fill="EDF6FD" w:themeFill="accent1" w:themeFillTint="33"/>
      </w:tcPr>
    </w:tblStylePr>
  </w:style>
  <w:style w:type="character" w:customStyle="1" w:styleId="fontstyle01">
    <w:name w:val="fontstyle01"/>
    <w:basedOn w:val="DefaultParagraphFont"/>
    <w:rsid w:val="00981AED"/>
    <w:rPr>
      <w:rFonts w:ascii="CIDFont+F2" w:hAnsi="CIDFont+F2" w:hint="default"/>
      <w:b w:val="0"/>
      <w:bCs w:val="0"/>
      <w:i w:val="0"/>
      <w:iCs w:val="0"/>
      <w:color w:val="000000"/>
      <w:sz w:val="22"/>
      <w:szCs w:val="22"/>
    </w:rPr>
  </w:style>
  <w:style w:type="character" w:customStyle="1" w:styleId="fontstyle21">
    <w:name w:val="fontstyle21"/>
    <w:basedOn w:val="DefaultParagraphFont"/>
    <w:rsid w:val="0018011A"/>
    <w:rPr>
      <w:rFonts w:ascii="Arial" w:hAnsi="Arial" w:cs="Arial"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1483091">
      <w:bodyDiv w:val="1"/>
      <w:marLeft w:val="0"/>
      <w:marRight w:val="0"/>
      <w:marTop w:val="0"/>
      <w:marBottom w:val="0"/>
      <w:divBdr>
        <w:top w:val="none" w:sz="0" w:space="0" w:color="auto"/>
        <w:left w:val="none" w:sz="0" w:space="0" w:color="auto"/>
        <w:bottom w:val="none" w:sz="0" w:space="0" w:color="auto"/>
        <w:right w:val="none" w:sz="0" w:space="0" w:color="auto"/>
      </w:divBdr>
    </w:div>
    <w:div w:id="140461283">
      <w:bodyDiv w:val="1"/>
      <w:marLeft w:val="0"/>
      <w:marRight w:val="0"/>
      <w:marTop w:val="0"/>
      <w:marBottom w:val="0"/>
      <w:divBdr>
        <w:top w:val="none" w:sz="0" w:space="0" w:color="auto"/>
        <w:left w:val="none" w:sz="0" w:space="0" w:color="auto"/>
        <w:bottom w:val="none" w:sz="0" w:space="0" w:color="auto"/>
        <w:right w:val="none" w:sz="0" w:space="0" w:color="auto"/>
      </w:divBdr>
    </w:div>
    <w:div w:id="170806060">
      <w:bodyDiv w:val="1"/>
      <w:marLeft w:val="0"/>
      <w:marRight w:val="0"/>
      <w:marTop w:val="0"/>
      <w:marBottom w:val="0"/>
      <w:divBdr>
        <w:top w:val="none" w:sz="0" w:space="0" w:color="auto"/>
        <w:left w:val="none" w:sz="0" w:space="0" w:color="auto"/>
        <w:bottom w:val="none" w:sz="0" w:space="0" w:color="auto"/>
        <w:right w:val="none" w:sz="0" w:space="0" w:color="auto"/>
      </w:divBdr>
    </w:div>
    <w:div w:id="255555780">
      <w:bodyDiv w:val="1"/>
      <w:marLeft w:val="0"/>
      <w:marRight w:val="0"/>
      <w:marTop w:val="0"/>
      <w:marBottom w:val="0"/>
      <w:divBdr>
        <w:top w:val="none" w:sz="0" w:space="0" w:color="auto"/>
        <w:left w:val="none" w:sz="0" w:space="0" w:color="auto"/>
        <w:bottom w:val="none" w:sz="0" w:space="0" w:color="auto"/>
        <w:right w:val="none" w:sz="0" w:space="0" w:color="auto"/>
      </w:divBdr>
    </w:div>
    <w:div w:id="423888473">
      <w:bodyDiv w:val="1"/>
      <w:marLeft w:val="0"/>
      <w:marRight w:val="0"/>
      <w:marTop w:val="0"/>
      <w:marBottom w:val="0"/>
      <w:divBdr>
        <w:top w:val="none" w:sz="0" w:space="0" w:color="auto"/>
        <w:left w:val="none" w:sz="0" w:space="0" w:color="auto"/>
        <w:bottom w:val="none" w:sz="0" w:space="0" w:color="auto"/>
        <w:right w:val="none" w:sz="0" w:space="0" w:color="auto"/>
      </w:divBdr>
    </w:div>
    <w:div w:id="584338509">
      <w:bodyDiv w:val="1"/>
      <w:marLeft w:val="0"/>
      <w:marRight w:val="0"/>
      <w:marTop w:val="0"/>
      <w:marBottom w:val="0"/>
      <w:divBdr>
        <w:top w:val="none" w:sz="0" w:space="0" w:color="auto"/>
        <w:left w:val="none" w:sz="0" w:space="0" w:color="auto"/>
        <w:bottom w:val="none" w:sz="0" w:space="0" w:color="auto"/>
        <w:right w:val="none" w:sz="0" w:space="0" w:color="auto"/>
      </w:divBdr>
    </w:div>
    <w:div w:id="614752884">
      <w:bodyDiv w:val="1"/>
      <w:marLeft w:val="0"/>
      <w:marRight w:val="0"/>
      <w:marTop w:val="0"/>
      <w:marBottom w:val="0"/>
      <w:divBdr>
        <w:top w:val="none" w:sz="0" w:space="0" w:color="auto"/>
        <w:left w:val="none" w:sz="0" w:space="0" w:color="auto"/>
        <w:bottom w:val="none" w:sz="0" w:space="0" w:color="auto"/>
        <w:right w:val="none" w:sz="0" w:space="0" w:color="auto"/>
      </w:divBdr>
    </w:div>
    <w:div w:id="742483229">
      <w:bodyDiv w:val="1"/>
      <w:marLeft w:val="0"/>
      <w:marRight w:val="0"/>
      <w:marTop w:val="0"/>
      <w:marBottom w:val="0"/>
      <w:divBdr>
        <w:top w:val="none" w:sz="0" w:space="0" w:color="auto"/>
        <w:left w:val="none" w:sz="0" w:space="0" w:color="auto"/>
        <w:bottom w:val="none" w:sz="0" w:space="0" w:color="auto"/>
        <w:right w:val="none" w:sz="0" w:space="0" w:color="auto"/>
      </w:divBdr>
    </w:div>
    <w:div w:id="763578169">
      <w:bodyDiv w:val="1"/>
      <w:marLeft w:val="0"/>
      <w:marRight w:val="0"/>
      <w:marTop w:val="0"/>
      <w:marBottom w:val="0"/>
      <w:divBdr>
        <w:top w:val="none" w:sz="0" w:space="0" w:color="auto"/>
        <w:left w:val="none" w:sz="0" w:space="0" w:color="auto"/>
        <w:bottom w:val="none" w:sz="0" w:space="0" w:color="auto"/>
        <w:right w:val="none" w:sz="0" w:space="0" w:color="auto"/>
      </w:divBdr>
    </w:div>
    <w:div w:id="768232609">
      <w:bodyDiv w:val="1"/>
      <w:marLeft w:val="0"/>
      <w:marRight w:val="0"/>
      <w:marTop w:val="0"/>
      <w:marBottom w:val="0"/>
      <w:divBdr>
        <w:top w:val="none" w:sz="0" w:space="0" w:color="auto"/>
        <w:left w:val="none" w:sz="0" w:space="0" w:color="auto"/>
        <w:bottom w:val="none" w:sz="0" w:space="0" w:color="auto"/>
        <w:right w:val="none" w:sz="0" w:space="0" w:color="auto"/>
      </w:divBdr>
    </w:div>
    <w:div w:id="812601644">
      <w:bodyDiv w:val="1"/>
      <w:marLeft w:val="0"/>
      <w:marRight w:val="0"/>
      <w:marTop w:val="0"/>
      <w:marBottom w:val="0"/>
      <w:divBdr>
        <w:top w:val="none" w:sz="0" w:space="0" w:color="auto"/>
        <w:left w:val="none" w:sz="0" w:space="0" w:color="auto"/>
        <w:bottom w:val="none" w:sz="0" w:space="0" w:color="auto"/>
        <w:right w:val="none" w:sz="0" w:space="0" w:color="auto"/>
      </w:divBdr>
      <w:divsChild>
        <w:div w:id="672683168">
          <w:marLeft w:val="0"/>
          <w:marRight w:val="0"/>
          <w:marTop w:val="0"/>
          <w:marBottom w:val="0"/>
          <w:divBdr>
            <w:top w:val="none" w:sz="0" w:space="0" w:color="auto"/>
            <w:left w:val="none" w:sz="0" w:space="0" w:color="auto"/>
            <w:bottom w:val="none" w:sz="0" w:space="0" w:color="auto"/>
            <w:right w:val="none" w:sz="0" w:space="0" w:color="auto"/>
          </w:divBdr>
          <w:divsChild>
            <w:div w:id="378431483">
              <w:marLeft w:val="0"/>
              <w:marRight w:val="0"/>
              <w:marTop w:val="0"/>
              <w:marBottom w:val="0"/>
              <w:divBdr>
                <w:top w:val="none" w:sz="0" w:space="0" w:color="auto"/>
                <w:left w:val="none" w:sz="0" w:space="0" w:color="auto"/>
                <w:bottom w:val="none" w:sz="0" w:space="0" w:color="auto"/>
                <w:right w:val="none" w:sz="0" w:space="0" w:color="auto"/>
              </w:divBdr>
              <w:divsChild>
                <w:div w:id="699934930">
                  <w:marLeft w:val="0"/>
                  <w:marRight w:val="0"/>
                  <w:marTop w:val="0"/>
                  <w:marBottom w:val="0"/>
                  <w:divBdr>
                    <w:top w:val="none" w:sz="0" w:space="0" w:color="auto"/>
                    <w:left w:val="none" w:sz="0" w:space="0" w:color="auto"/>
                    <w:bottom w:val="none" w:sz="0" w:space="0" w:color="auto"/>
                    <w:right w:val="none" w:sz="0" w:space="0" w:color="auto"/>
                  </w:divBdr>
                  <w:divsChild>
                    <w:div w:id="824777728">
                      <w:marLeft w:val="0"/>
                      <w:marRight w:val="0"/>
                      <w:marTop w:val="0"/>
                      <w:marBottom w:val="0"/>
                      <w:divBdr>
                        <w:top w:val="none" w:sz="0" w:space="0" w:color="auto"/>
                        <w:left w:val="none" w:sz="0" w:space="0" w:color="auto"/>
                        <w:bottom w:val="none" w:sz="0" w:space="0" w:color="auto"/>
                        <w:right w:val="none" w:sz="0" w:space="0" w:color="auto"/>
                      </w:divBdr>
                      <w:divsChild>
                        <w:div w:id="751047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9703578">
      <w:bodyDiv w:val="1"/>
      <w:marLeft w:val="0"/>
      <w:marRight w:val="0"/>
      <w:marTop w:val="0"/>
      <w:marBottom w:val="0"/>
      <w:divBdr>
        <w:top w:val="none" w:sz="0" w:space="0" w:color="auto"/>
        <w:left w:val="none" w:sz="0" w:space="0" w:color="auto"/>
        <w:bottom w:val="none" w:sz="0" w:space="0" w:color="auto"/>
        <w:right w:val="none" w:sz="0" w:space="0" w:color="auto"/>
      </w:divBdr>
    </w:div>
    <w:div w:id="957494857">
      <w:bodyDiv w:val="1"/>
      <w:marLeft w:val="0"/>
      <w:marRight w:val="0"/>
      <w:marTop w:val="0"/>
      <w:marBottom w:val="0"/>
      <w:divBdr>
        <w:top w:val="none" w:sz="0" w:space="0" w:color="auto"/>
        <w:left w:val="none" w:sz="0" w:space="0" w:color="auto"/>
        <w:bottom w:val="none" w:sz="0" w:space="0" w:color="auto"/>
        <w:right w:val="none" w:sz="0" w:space="0" w:color="auto"/>
      </w:divBdr>
    </w:div>
    <w:div w:id="998658719">
      <w:bodyDiv w:val="1"/>
      <w:marLeft w:val="0"/>
      <w:marRight w:val="0"/>
      <w:marTop w:val="0"/>
      <w:marBottom w:val="0"/>
      <w:divBdr>
        <w:top w:val="none" w:sz="0" w:space="0" w:color="auto"/>
        <w:left w:val="none" w:sz="0" w:space="0" w:color="auto"/>
        <w:bottom w:val="none" w:sz="0" w:space="0" w:color="auto"/>
        <w:right w:val="none" w:sz="0" w:space="0" w:color="auto"/>
      </w:divBdr>
    </w:div>
    <w:div w:id="1082293689">
      <w:bodyDiv w:val="1"/>
      <w:marLeft w:val="0"/>
      <w:marRight w:val="0"/>
      <w:marTop w:val="0"/>
      <w:marBottom w:val="0"/>
      <w:divBdr>
        <w:top w:val="none" w:sz="0" w:space="0" w:color="auto"/>
        <w:left w:val="none" w:sz="0" w:space="0" w:color="auto"/>
        <w:bottom w:val="none" w:sz="0" w:space="0" w:color="auto"/>
        <w:right w:val="none" w:sz="0" w:space="0" w:color="auto"/>
      </w:divBdr>
    </w:div>
    <w:div w:id="1179345899">
      <w:bodyDiv w:val="1"/>
      <w:marLeft w:val="0"/>
      <w:marRight w:val="0"/>
      <w:marTop w:val="0"/>
      <w:marBottom w:val="0"/>
      <w:divBdr>
        <w:top w:val="none" w:sz="0" w:space="0" w:color="auto"/>
        <w:left w:val="none" w:sz="0" w:space="0" w:color="auto"/>
        <w:bottom w:val="none" w:sz="0" w:space="0" w:color="auto"/>
        <w:right w:val="none" w:sz="0" w:space="0" w:color="auto"/>
      </w:divBdr>
    </w:div>
    <w:div w:id="1186410649">
      <w:bodyDiv w:val="1"/>
      <w:marLeft w:val="0"/>
      <w:marRight w:val="0"/>
      <w:marTop w:val="0"/>
      <w:marBottom w:val="0"/>
      <w:divBdr>
        <w:top w:val="none" w:sz="0" w:space="0" w:color="auto"/>
        <w:left w:val="none" w:sz="0" w:space="0" w:color="auto"/>
        <w:bottom w:val="none" w:sz="0" w:space="0" w:color="auto"/>
        <w:right w:val="none" w:sz="0" w:space="0" w:color="auto"/>
      </w:divBdr>
    </w:div>
    <w:div w:id="1198930702">
      <w:bodyDiv w:val="1"/>
      <w:marLeft w:val="0"/>
      <w:marRight w:val="0"/>
      <w:marTop w:val="0"/>
      <w:marBottom w:val="0"/>
      <w:divBdr>
        <w:top w:val="none" w:sz="0" w:space="0" w:color="auto"/>
        <w:left w:val="none" w:sz="0" w:space="0" w:color="auto"/>
        <w:bottom w:val="none" w:sz="0" w:space="0" w:color="auto"/>
        <w:right w:val="none" w:sz="0" w:space="0" w:color="auto"/>
      </w:divBdr>
    </w:div>
    <w:div w:id="1221476127">
      <w:bodyDiv w:val="1"/>
      <w:marLeft w:val="0"/>
      <w:marRight w:val="0"/>
      <w:marTop w:val="0"/>
      <w:marBottom w:val="0"/>
      <w:divBdr>
        <w:top w:val="none" w:sz="0" w:space="0" w:color="auto"/>
        <w:left w:val="none" w:sz="0" w:space="0" w:color="auto"/>
        <w:bottom w:val="none" w:sz="0" w:space="0" w:color="auto"/>
        <w:right w:val="none" w:sz="0" w:space="0" w:color="auto"/>
      </w:divBdr>
    </w:div>
    <w:div w:id="1357850914">
      <w:bodyDiv w:val="1"/>
      <w:marLeft w:val="0"/>
      <w:marRight w:val="0"/>
      <w:marTop w:val="0"/>
      <w:marBottom w:val="0"/>
      <w:divBdr>
        <w:top w:val="none" w:sz="0" w:space="0" w:color="auto"/>
        <w:left w:val="none" w:sz="0" w:space="0" w:color="auto"/>
        <w:bottom w:val="none" w:sz="0" w:space="0" w:color="auto"/>
        <w:right w:val="none" w:sz="0" w:space="0" w:color="auto"/>
      </w:divBdr>
    </w:div>
    <w:div w:id="1571497499">
      <w:bodyDiv w:val="1"/>
      <w:marLeft w:val="0"/>
      <w:marRight w:val="0"/>
      <w:marTop w:val="0"/>
      <w:marBottom w:val="0"/>
      <w:divBdr>
        <w:top w:val="none" w:sz="0" w:space="0" w:color="auto"/>
        <w:left w:val="none" w:sz="0" w:space="0" w:color="auto"/>
        <w:bottom w:val="none" w:sz="0" w:space="0" w:color="auto"/>
        <w:right w:val="none" w:sz="0" w:space="0" w:color="auto"/>
      </w:divBdr>
    </w:div>
    <w:div w:id="1643655955">
      <w:bodyDiv w:val="1"/>
      <w:marLeft w:val="0"/>
      <w:marRight w:val="0"/>
      <w:marTop w:val="0"/>
      <w:marBottom w:val="0"/>
      <w:divBdr>
        <w:top w:val="none" w:sz="0" w:space="0" w:color="auto"/>
        <w:left w:val="none" w:sz="0" w:space="0" w:color="auto"/>
        <w:bottom w:val="none" w:sz="0" w:space="0" w:color="auto"/>
        <w:right w:val="none" w:sz="0" w:space="0" w:color="auto"/>
      </w:divBdr>
    </w:div>
    <w:div w:id="1736509933">
      <w:bodyDiv w:val="1"/>
      <w:marLeft w:val="0"/>
      <w:marRight w:val="0"/>
      <w:marTop w:val="0"/>
      <w:marBottom w:val="0"/>
      <w:divBdr>
        <w:top w:val="none" w:sz="0" w:space="0" w:color="auto"/>
        <w:left w:val="none" w:sz="0" w:space="0" w:color="auto"/>
        <w:bottom w:val="none" w:sz="0" w:space="0" w:color="auto"/>
        <w:right w:val="none" w:sz="0" w:space="0" w:color="auto"/>
      </w:divBdr>
    </w:div>
    <w:div w:id="1889604384">
      <w:bodyDiv w:val="1"/>
      <w:marLeft w:val="0"/>
      <w:marRight w:val="0"/>
      <w:marTop w:val="0"/>
      <w:marBottom w:val="0"/>
      <w:divBdr>
        <w:top w:val="none" w:sz="0" w:space="0" w:color="auto"/>
        <w:left w:val="none" w:sz="0" w:space="0" w:color="auto"/>
        <w:bottom w:val="none" w:sz="0" w:space="0" w:color="auto"/>
        <w:right w:val="none" w:sz="0" w:space="0" w:color="auto"/>
      </w:divBdr>
    </w:div>
    <w:div w:id="1975327678">
      <w:bodyDiv w:val="1"/>
      <w:marLeft w:val="0"/>
      <w:marRight w:val="0"/>
      <w:marTop w:val="0"/>
      <w:marBottom w:val="0"/>
      <w:divBdr>
        <w:top w:val="none" w:sz="0" w:space="0" w:color="auto"/>
        <w:left w:val="none" w:sz="0" w:space="0" w:color="auto"/>
        <w:bottom w:val="none" w:sz="0" w:space="0" w:color="auto"/>
        <w:right w:val="none" w:sz="0" w:space="0" w:color="auto"/>
      </w:divBdr>
    </w:div>
    <w:div w:id="2008898745">
      <w:bodyDiv w:val="1"/>
      <w:marLeft w:val="0"/>
      <w:marRight w:val="0"/>
      <w:marTop w:val="0"/>
      <w:marBottom w:val="0"/>
      <w:divBdr>
        <w:top w:val="none" w:sz="0" w:space="0" w:color="auto"/>
        <w:left w:val="none" w:sz="0" w:space="0" w:color="auto"/>
        <w:bottom w:val="none" w:sz="0" w:space="0" w:color="auto"/>
        <w:right w:val="none" w:sz="0" w:space="0" w:color="auto"/>
      </w:divBdr>
    </w:div>
    <w:div w:id="2119333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Ramboll">
  <a:themeElements>
    <a:clrScheme name="Ramboll">
      <a:dk1>
        <a:sysClr val="windowText" lastClr="000000"/>
      </a:dk1>
      <a:lt1>
        <a:sysClr val="window" lastClr="FFFFFF"/>
      </a:lt1>
      <a:dk2>
        <a:srgbClr val="009DE0"/>
      </a:dk2>
      <a:lt2>
        <a:srgbClr val="797766"/>
      </a:lt2>
      <a:accent1>
        <a:srgbClr val="A7D3F5"/>
      </a:accent1>
      <a:accent2>
        <a:srgbClr val="5CA551"/>
      </a:accent2>
      <a:accent3>
        <a:srgbClr val="A1BF36"/>
      </a:accent3>
      <a:accent4>
        <a:srgbClr val="C40079"/>
      </a:accent4>
      <a:accent5>
        <a:srgbClr val="C63418"/>
      </a:accent5>
      <a:accent6>
        <a:srgbClr val="D0CFC5"/>
      </a:accent6>
      <a:hlink>
        <a:srgbClr val="0000FF"/>
      </a:hlink>
      <a:folHlink>
        <a:srgbClr val="800080"/>
      </a:folHlink>
    </a:clrScheme>
    <a:fontScheme name="Ramboll">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B36698-0309-4EA4-800E-8EDED7A0C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437</TotalTime>
  <Pages>12</Pages>
  <Words>1881</Words>
  <Characters>15615</Characters>
  <Application>Microsoft Office Word</Application>
  <DocSecurity>0</DocSecurity>
  <Lines>130</Lines>
  <Paragraphs>34</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
      <vt:lpstr/>
      <vt:lpstr/>
    </vt:vector>
  </TitlesOfParts>
  <Company>Ramboll</Company>
  <LinksUpToDate>false</LinksUpToDate>
  <CharactersWithSpaces>17462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Inna Romandi</dc:creator>
  <cp:lastModifiedBy>Marko Toode</cp:lastModifiedBy>
  <cp:revision>654</cp:revision>
  <cp:lastPrinted>2022-03-06T13:01:00Z</cp:lastPrinted>
  <dcterms:created xsi:type="dcterms:W3CDTF">2019-09-12T14:22:00Z</dcterms:created>
  <dcterms:modified xsi:type="dcterms:W3CDTF">2024-06-12T07:53:00Z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wner">
    <vt:lpwstr>Ramboll Eesti AS</vt:lpwstr>
  </property>
</Properties>
</file>